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A4F" w:rsidRPr="00B46803" w:rsidRDefault="00876A4F" w:rsidP="00876A4F">
      <w:pPr>
        <w:jc w:val="center"/>
        <w:rPr>
          <w:b/>
          <w:lang w:val="es-MX"/>
        </w:rPr>
      </w:pPr>
      <w:r w:rsidRPr="00B46803">
        <w:rPr>
          <w:b/>
          <w:lang w:val="es-MX"/>
        </w:rPr>
        <w:t>UNIVERSIDAD DE MATANZAS.</w:t>
      </w:r>
    </w:p>
    <w:p w:rsidR="00876A4F" w:rsidRPr="00B46803" w:rsidRDefault="00876A4F" w:rsidP="00876A4F">
      <w:pPr>
        <w:jc w:val="center"/>
        <w:rPr>
          <w:b/>
          <w:lang w:val="es-MX"/>
        </w:rPr>
      </w:pPr>
      <w:r w:rsidRPr="00B46803">
        <w:rPr>
          <w:b/>
          <w:lang w:val="es-MX"/>
        </w:rPr>
        <w:t>FACULTAD DE CIENCIAS TÉCNICAS.</w:t>
      </w:r>
    </w:p>
    <w:p w:rsidR="00876A4F" w:rsidRPr="00B46803" w:rsidRDefault="00876A4F" w:rsidP="00876A4F">
      <w:pPr>
        <w:jc w:val="center"/>
        <w:rPr>
          <w:b/>
          <w:lang w:val="es-MX"/>
        </w:rPr>
      </w:pPr>
      <w:r w:rsidRPr="00B46803">
        <w:rPr>
          <w:b/>
          <w:lang w:val="es-MX"/>
        </w:rPr>
        <w:t>DPTO DE INGENIERÍA MECÁNICA.</w:t>
      </w:r>
    </w:p>
    <w:p w:rsidR="00876A4F" w:rsidRPr="00B46803" w:rsidRDefault="00876A4F" w:rsidP="00876A4F">
      <w:pPr>
        <w:jc w:val="both"/>
        <w:rPr>
          <w:b/>
          <w:lang w:val="es-MX"/>
        </w:rPr>
      </w:pPr>
    </w:p>
    <w:p w:rsidR="00876A4F" w:rsidRPr="00B46803" w:rsidRDefault="00876A4F" w:rsidP="00876A4F">
      <w:pPr>
        <w:jc w:val="both"/>
        <w:rPr>
          <w:b/>
          <w:lang w:val="es-MX"/>
        </w:rPr>
      </w:pPr>
      <w:r w:rsidRPr="00B46803">
        <w:rPr>
          <w:b/>
          <w:lang w:val="es-MX"/>
        </w:rPr>
        <w:t>ASIGNATURA: Ciencia de los Materiales.</w:t>
      </w:r>
    </w:p>
    <w:p w:rsidR="00876A4F" w:rsidRPr="00B46803" w:rsidRDefault="00876A4F" w:rsidP="00876A4F">
      <w:pPr>
        <w:jc w:val="both"/>
        <w:rPr>
          <w:b/>
          <w:lang w:val="es-MX"/>
        </w:rPr>
      </w:pPr>
      <w:r w:rsidRPr="00B46803">
        <w:rPr>
          <w:b/>
          <w:lang w:val="es-MX"/>
        </w:rPr>
        <w:t>AÑO: 3ºCRD</w:t>
      </w:r>
      <w:r w:rsidRPr="00B46803">
        <w:rPr>
          <w:b/>
          <w:lang w:val="es-MX"/>
        </w:rPr>
        <w:tab/>
      </w:r>
      <w:r w:rsidRPr="00B46803">
        <w:rPr>
          <w:b/>
          <w:lang w:val="es-MX"/>
        </w:rPr>
        <w:tab/>
        <w:t>SEMESTRE: I.</w:t>
      </w:r>
      <w:r w:rsidRPr="00B46803">
        <w:rPr>
          <w:b/>
          <w:lang w:val="es-MX"/>
        </w:rPr>
        <w:tab/>
        <w:t>PLAN: D.</w:t>
      </w:r>
    </w:p>
    <w:p w:rsidR="00876A4F" w:rsidRPr="00B46803" w:rsidRDefault="00876A4F" w:rsidP="00876A4F">
      <w:pPr>
        <w:jc w:val="both"/>
        <w:rPr>
          <w:b/>
          <w:lang w:val="es-MX"/>
        </w:rPr>
      </w:pPr>
      <w:r w:rsidRPr="00B46803">
        <w:rPr>
          <w:b/>
          <w:lang w:val="es-MX"/>
        </w:rPr>
        <w:t>PROFESOR: Dr. Ing Eduardo Torres Alpízar, Profesor Auxiliar.</w:t>
      </w:r>
    </w:p>
    <w:p w:rsidR="00876A4F" w:rsidRPr="00B46803" w:rsidRDefault="00876A4F" w:rsidP="00876A4F">
      <w:pPr>
        <w:jc w:val="both"/>
        <w:rPr>
          <w:b/>
          <w:lang w:val="es-MX"/>
        </w:rPr>
      </w:pPr>
    </w:p>
    <w:p w:rsidR="00000000" w:rsidRDefault="0093725C">
      <w:pPr>
        <w:jc w:val="both"/>
        <w:rPr>
          <w:b/>
          <w:sz w:val="24"/>
          <w:u w:val="single"/>
          <w:lang w:val="es-MX"/>
        </w:rPr>
      </w:pPr>
      <w:bookmarkStart w:id="0" w:name="_GoBack"/>
      <w:bookmarkEnd w:id="0"/>
    </w:p>
    <w:p w:rsidR="00000000" w:rsidRDefault="0093725C">
      <w:pPr>
        <w:jc w:val="both"/>
        <w:rPr>
          <w:b/>
          <w:sz w:val="24"/>
          <w:lang w:val="es-MX"/>
        </w:rPr>
      </w:pPr>
      <w:r>
        <w:rPr>
          <w:b/>
          <w:sz w:val="24"/>
          <w:lang w:val="es-MX"/>
        </w:rPr>
        <w:t>Tema I. Imperfecciones cristalinas. Solidificación y Difusión.</w:t>
      </w:r>
    </w:p>
    <w:p w:rsidR="00000000" w:rsidRDefault="0093725C">
      <w:pPr>
        <w:jc w:val="both"/>
        <w:rPr>
          <w:b/>
          <w:sz w:val="24"/>
          <w:u w:val="single"/>
          <w:lang w:val="es-MX"/>
        </w:rPr>
      </w:pPr>
    </w:p>
    <w:p w:rsidR="00000000" w:rsidRDefault="0093725C">
      <w:pPr>
        <w:jc w:val="both"/>
        <w:rPr>
          <w:b/>
          <w:sz w:val="24"/>
          <w:lang w:val="es-MX"/>
        </w:rPr>
      </w:pPr>
      <w:r>
        <w:rPr>
          <w:b/>
          <w:sz w:val="24"/>
          <w:u w:val="single"/>
          <w:lang w:val="es-MX"/>
        </w:rPr>
        <w:t>TITULO D</w:t>
      </w:r>
      <w:r>
        <w:rPr>
          <w:b/>
          <w:sz w:val="24"/>
          <w:u w:val="single"/>
          <w:lang w:val="es-MX"/>
        </w:rPr>
        <w:t>E LA PRACTICA:</w:t>
      </w:r>
      <w:r>
        <w:rPr>
          <w:b/>
          <w:sz w:val="24"/>
          <w:lang w:val="es-MX"/>
        </w:rPr>
        <w:t xml:space="preserve"> PRACTICA </w:t>
      </w:r>
      <w:r>
        <w:rPr>
          <w:b/>
          <w:sz w:val="24"/>
          <w:lang w:val="es-MX"/>
        </w:rPr>
        <w:t>METALOGR</w:t>
      </w:r>
      <w:r>
        <w:rPr>
          <w:b/>
          <w:sz w:val="24"/>
          <w:lang w:val="es-MX"/>
        </w:rPr>
        <w:t>Á</w:t>
      </w:r>
      <w:r>
        <w:rPr>
          <w:b/>
          <w:sz w:val="24"/>
          <w:lang w:val="es-MX"/>
        </w:rPr>
        <w:t>FICA</w:t>
      </w:r>
      <w:r>
        <w:rPr>
          <w:b/>
          <w:sz w:val="24"/>
          <w:lang w:val="es-MX"/>
        </w:rPr>
        <w:t>.</w:t>
      </w:r>
    </w:p>
    <w:p w:rsidR="00000000" w:rsidRDefault="0093725C">
      <w:pPr>
        <w:jc w:val="both"/>
        <w:rPr>
          <w:b/>
          <w:sz w:val="24"/>
          <w:u w:val="single"/>
          <w:lang w:val="es-MX"/>
        </w:rPr>
      </w:pPr>
    </w:p>
    <w:p w:rsidR="00000000" w:rsidRDefault="0093725C">
      <w:pPr>
        <w:jc w:val="both"/>
        <w:rPr>
          <w:sz w:val="24"/>
          <w:lang w:val="es-MX"/>
        </w:rPr>
      </w:pPr>
      <w:r>
        <w:rPr>
          <w:b/>
          <w:sz w:val="24"/>
          <w:u w:val="single"/>
          <w:lang w:val="es-MX"/>
        </w:rPr>
        <w:t>BIBLIOGRAFÍA.</w:t>
      </w:r>
    </w:p>
    <w:p w:rsidR="00000000" w:rsidRPr="00876A4F" w:rsidRDefault="0093725C">
      <w:pPr>
        <w:numPr>
          <w:ilvl w:val="0"/>
          <w:numId w:val="13"/>
        </w:numPr>
        <w:jc w:val="both"/>
        <w:rPr>
          <w:sz w:val="24"/>
          <w:lang w:val="en-US"/>
        </w:rPr>
      </w:pPr>
      <w:r w:rsidRPr="00876A4F">
        <w:rPr>
          <w:sz w:val="24"/>
          <w:lang w:val="en-US"/>
        </w:rPr>
        <w:t>Callister, W.D. Materials Science and Engineering. An Introduction. John Wiley &amp; Sons, Inc, Publishers, 1994, - 420 pp.</w:t>
      </w:r>
    </w:p>
    <w:p w:rsidR="00000000" w:rsidRDefault="0093725C">
      <w:pPr>
        <w:numPr>
          <w:ilvl w:val="0"/>
          <w:numId w:val="13"/>
        </w:numPr>
        <w:jc w:val="both"/>
        <w:rPr>
          <w:sz w:val="24"/>
          <w:lang w:val="es-MX"/>
        </w:rPr>
      </w:pPr>
      <w:r>
        <w:rPr>
          <w:sz w:val="24"/>
          <w:lang w:val="es-MX"/>
        </w:rPr>
        <w:t>Guliáev, A. P. Metalografía. Tomos I y II. – Moscú: Editorial MIR. 1978.</w:t>
      </w:r>
    </w:p>
    <w:p w:rsidR="00000000" w:rsidRDefault="0093725C">
      <w:pPr>
        <w:numPr>
          <w:ilvl w:val="0"/>
          <w:numId w:val="14"/>
        </w:numPr>
        <w:jc w:val="both"/>
        <w:rPr>
          <w:sz w:val="24"/>
          <w:lang w:val="es-MX"/>
        </w:rPr>
      </w:pPr>
      <w:r>
        <w:rPr>
          <w:sz w:val="24"/>
          <w:lang w:val="es-MX"/>
        </w:rPr>
        <w:t>Bring Coe</w:t>
      </w:r>
      <w:r>
        <w:rPr>
          <w:sz w:val="24"/>
          <w:lang w:val="es-MX"/>
        </w:rPr>
        <w:t>llo, Silvestre. Metales. Teoría y Práctica. Editorial Oriente. Santiago de Cuba. 1984.</w:t>
      </w:r>
    </w:p>
    <w:p w:rsidR="00000000" w:rsidRDefault="0093725C">
      <w:pPr>
        <w:jc w:val="both"/>
        <w:rPr>
          <w:sz w:val="24"/>
          <w:lang w:val="es-MX"/>
        </w:rPr>
      </w:pPr>
    </w:p>
    <w:p w:rsidR="00000000" w:rsidRDefault="0093725C">
      <w:pPr>
        <w:jc w:val="both"/>
        <w:rPr>
          <w:b/>
          <w:sz w:val="24"/>
          <w:u w:val="single"/>
          <w:lang w:val="es-MX"/>
        </w:rPr>
      </w:pPr>
      <w:r>
        <w:rPr>
          <w:b/>
          <w:sz w:val="24"/>
          <w:u w:val="single"/>
          <w:lang w:val="es-MX"/>
        </w:rPr>
        <w:t>Objetivos.</w:t>
      </w:r>
    </w:p>
    <w:p w:rsidR="00000000" w:rsidRDefault="0093725C">
      <w:pPr>
        <w:numPr>
          <w:ilvl w:val="0"/>
          <w:numId w:val="15"/>
        </w:numPr>
        <w:jc w:val="both"/>
        <w:rPr>
          <w:sz w:val="24"/>
          <w:lang w:val="es-MX"/>
        </w:rPr>
      </w:pPr>
      <w:r>
        <w:rPr>
          <w:sz w:val="24"/>
          <w:lang w:val="es-MX"/>
        </w:rPr>
        <w:t>Describir los métodos y pasos necesarios para poder observar la microestrucrura de los metales, así como el funcionamiento y empleo del microscopio metalográ</w:t>
      </w:r>
      <w:r>
        <w:rPr>
          <w:sz w:val="24"/>
          <w:lang w:val="es-MX"/>
        </w:rPr>
        <w:t>fico.</w:t>
      </w:r>
    </w:p>
    <w:p w:rsidR="00000000" w:rsidRDefault="0093725C">
      <w:pPr>
        <w:jc w:val="both"/>
        <w:rPr>
          <w:b/>
          <w:sz w:val="24"/>
          <w:u w:val="single"/>
          <w:lang w:val="es-MX"/>
        </w:rPr>
      </w:pPr>
    </w:p>
    <w:p w:rsidR="00000000" w:rsidRDefault="0093725C">
      <w:pPr>
        <w:jc w:val="both"/>
        <w:rPr>
          <w:sz w:val="24"/>
          <w:lang w:val="es-MX"/>
        </w:rPr>
      </w:pPr>
      <w:r>
        <w:rPr>
          <w:b/>
          <w:sz w:val="24"/>
          <w:u w:val="single"/>
          <w:lang w:val="es-MX"/>
        </w:rPr>
        <w:t>Introducción.</w:t>
      </w:r>
    </w:p>
    <w:p w:rsidR="00000000" w:rsidRDefault="0093725C">
      <w:pPr>
        <w:jc w:val="both"/>
        <w:rPr>
          <w:sz w:val="24"/>
          <w:lang w:val="es-MX"/>
        </w:rPr>
      </w:pPr>
      <w:r>
        <w:rPr>
          <w:sz w:val="24"/>
          <w:lang w:val="es-MX"/>
        </w:rPr>
        <w:t>La metalografía es la ciencia que estudia la relación entre la estructura, composición química y las propiedades de los metales y aleaciones, así como los cambios que en estos tienen lugar bajo solicitaciones externas, ya bien sean tér</w:t>
      </w:r>
      <w:r>
        <w:rPr>
          <w:sz w:val="24"/>
          <w:lang w:val="es-MX"/>
        </w:rPr>
        <w:t>micas, mecánicas, químicas, electromagnéticas o radiactivas.</w:t>
      </w:r>
    </w:p>
    <w:p w:rsidR="00000000" w:rsidRDefault="0093725C">
      <w:pPr>
        <w:jc w:val="both"/>
        <w:rPr>
          <w:sz w:val="24"/>
          <w:lang w:val="es-MX"/>
        </w:rPr>
      </w:pPr>
      <w:r>
        <w:rPr>
          <w:sz w:val="24"/>
          <w:lang w:val="es-MX"/>
        </w:rPr>
        <w:tab/>
        <w:t>Para llevar a cabo el estudio metalográfico de una muestra cualquiera, es preciso ejecutar determinados procesos consecutivos que son: la preparación de las superficies de la muestra; el revelad</w:t>
      </w:r>
      <w:r>
        <w:rPr>
          <w:sz w:val="24"/>
          <w:lang w:val="es-MX"/>
        </w:rPr>
        <w:t>o de la estructura y la observación y estudio de la misma mediante el microscopio óptico.</w:t>
      </w:r>
    </w:p>
    <w:p w:rsidR="00000000" w:rsidRDefault="0093725C">
      <w:pPr>
        <w:jc w:val="both"/>
        <w:rPr>
          <w:sz w:val="24"/>
          <w:lang w:val="es-MX"/>
        </w:rPr>
      </w:pPr>
      <w:r>
        <w:rPr>
          <w:sz w:val="24"/>
          <w:lang w:val="es-MX"/>
        </w:rPr>
        <w:tab/>
        <w:t>Antes de analizar detalles de estos procesos es importante puntualizar que el microscopio metalográfico es un instrumento auxiliar en el estudio para realizar un aná</w:t>
      </w:r>
      <w:r>
        <w:rPr>
          <w:sz w:val="24"/>
          <w:lang w:val="es-MX"/>
        </w:rPr>
        <w:t>lisis total, la observación se apoya en el análisis del material ensayado, así como en la historia tecnológica, en el análisis del material ensayado, así como en la historia tecnológica del mismo, incluyendo el método de elaboración mecánica o de conformac</w:t>
      </w:r>
      <w:r>
        <w:rPr>
          <w:sz w:val="24"/>
          <w:lang w:val="es-MX"/>
        </w:rPr>
        <w:t>ión y los tratmientos térmicos empleados, etc.</w:t>
      </w:r>
    </w:p>
    <w:p w:rsidR="00000000" w:rsidRDefault="0093725C">
      <w:pPr>
        <w:jc w:val="both"/>
        <w:rPr>
          <w:sz w:val="24"/>
          <w:lang w:val="es-MX"/>
        </w:rPr>
      </w:pPr>
      <w:r>
        <w:rPr>
          <w:sz w:val="24"/>
          <w:lang w:val="es-MX"/>
        </w:rPr>
        <w:tab/>
        <w:t xml:space="preserve">Otra cuestión limitante y que debe tenerse en cuenta al interpretar cualquier observación, es que el microscopio muestra la estructura de la superficie plana, por lo </w:t>
      </w:r>
      <w:r>
        <w:rPr>
          <w:sz w:val="24"/>
          <w:lang w:val="es-MX"/>
        </w:rPr>
        <w:t>que</w:t>
      </w:r>
      <w:r>
        <w:rPr>
          <w:sz w:val="24"/>
          <w:lang w:val="es-MX"/>
        </w:rPr>
        <w:t xml:space="preserve"> no se observa el metal volumétricamen</w:t>
      </w:r>
      <w:r>
        <w:rPr>
          <w:sz w:val="24"/>
          <w:lang w:val="es-MX"/>
        </w:rPr>
        <w:t>te o en tres dimensiones, sino solamente en un plano bidimensiona</w:t>
      </w:r>
      <w:r>
        <w:rPr>
          <w:sz w:val="24"/>
          <w:lang w:val="es-MX"/>
        </w:rPr>
        <w:t>l</w:t>
      </w:r>
      <w:r>
        <w:rPr>
          <w:sz w:val="24"/>
          <w:lang w:val="es-MX"/>
        </w:rPr>
        <w:t>. Por otra parte, es necesario hacer algunas consideraciones solamente en un plano bidimensional. Por otra, es necesario, es necesario hacer algunas consideraciones sobre la muestra del objet</w:t>
      </w:r>
      <w:r>
        <w:rPr>
          <w:sz w:val="24"/>
          <w:lang w:val="es-MX"/>
        </w:rPr>
        <w:t>o de estudio.</w:t>
      </w:r>
    </w:p>
    <w:p w:rsidR="00000000" w:rsidRDefault="0093725C">
      <w:pPr>
        <w:jc w:val="both"/>
        <w:rPr>
          <w:sz w:val="24"/>
          <w:lang w:val="es-MX"/>
        </w:rPr>
      </w:pPr>
    </w:p>
    <w:p w:rsidR="00000000" w:rsidRDefault="0093725C">
      <w:pPr>
        <w:jc w:val="both"/>
        <w:rPr>
          <w:sz w:val="24"/>
          <w:lang w:val="es-MX"/>
        </w:rPr>
      </w:pPr>
    </w:p>
    <w:p w:rsidR="00000000" w:rsidRDefault="0093725C">
      <w:pPr>
        <w:jc w:val="both"/>
        <w:rPr>
          <w:sz w:val="24"/>
          <w:u w:val="single"/>
          <w:lang w:val="es-MX"/>
        </w:rPr>
      </w:pPr>
      <w:r>
        <w:rPr>
          <w:b/>
          <w:sz w:val="24"/>
          <w:u w:val="single"/>
          <w:lang w:val="es-MX"/>
        </w:rPr>
        <w:t>Desarrollo.</w:t>
      </w:r>
    </w:p>
    <w:p w:rsidR="00000000" w:rsidRDefault="0093725C">
      <w:pPr>
        <w:jc w:val="both"/>
        <w:rPr>
          <w:sz w:val="24"/>
          <w:u w:val="single"/>
          <w:lang w:val="es-MX"/>
        </w:rPr>
      </w:pPr>
    </w:p>
    <w:p w:rsidR="00000000" w:rsidRDefault="0093725C">
      <w:pPr>
        <w:jc w:val="both"/>
        <w:rPr>
          <w:sz w:val="24"/>
          <w:lang w:val="es-MX"/>
        </w:rPr>
      </w:pPr>
      <w:r>
        <w:rPr>
          <w:sz w:val="24"/>
          <w:lang w:val="es-MX"/>
        </w:rPr>
        <w:t>Explicar como se realiza la preparación de las muestras.</w:t>
      </w:r>
    </w:p>
    <w:p w:rsidR="00000000" w:rsidRDefault="0093725C">
      <w:pPr>
        <w:jc w:val="both"/>
        <w:rPr>
          <w:sz w:val="24"/>
          <w:lang w:val="es-MX"/>
        </w:rPr>
      </w:pPr>
    </w:p>
    <w:p w:rsidR="00000000" w:rsidRDefault="0093725C">
      <w:pPr>
        <w:jc w:val="both"/>
        <w:rPr>
          <w:sz w:val="24"/>
          <w:lang w:val="es-MX"/>
        </w:rPr>
      </w:pPr>
      <w:r>
        <w:rPr>
          <w:b/>
          <w:sz w:val="24"/>
          <w:lang w:val="es-MX"/>
        </w:rPr>
        <w:t>Técnica operatoria.</w:t>
      </w:r>
    </w:p>
    <w:p w:rsidR="00000000" w:rsidRDefault="0093725C">
      <w:pPr>
        <w:jc w:val="both"/>
        <w:rPr>
          <w:sz w:val="24"/>
          <w:lang w:val="es-MX"/>
        </w:rPr>
      </w:pPr>
    </w:p>
    <w:p w:rsidR="00000000" w:rsidRDefault="0093725C">
      <w:pPr>
        <w:jc w:val="both"/>
        <w:rPr>
          <w:b/>
          <w:sz w:val="24"/>
          <w:lang w:val="es-MX"/>
        </w:rPr>
      </w:pPr>
      <w:r>
        <w:rPr>
          <w:b/>
          <w:sz w:val="24"/>
          <w:lang w:val="es-MX"/>
        </w:rPr>
        <w:t>Metodología de trabajo y tareas a realizar.</w:t>
      </w:r>
    </w:p>
    <w:p w:rsidR="00000000" w:rsidRDefault="0093725C">
      <w:pPr>
        <w:jc w:val="both"/>
        <w:rPr>
          <w:sz w:val="24"/>
          <w:lang w:val="es-MX"/>
        </w:rPr>
      </w:pPr>
    </w:p>
    <w:p w:rsidR="00000000" w:rsidRDefault="0093725C">
      <w:pPr>
        <w:numPr>
          <w:ilvl w:val="0"/>
          <w:numId w:val="16"/>
        </w:numPr>
        <w:jc w:val="both"/>
        <w:rPr>
          <w:sz w:val="24"/>
          <w:lang w:val="es-MX"/>
        </w:rPr>
      </w:pPr>
      <w:r>
        <w:rPr>
          <w:sz w:val="24"/>
          <w:lang w:val="es-MX"/>
        </w:rPr>
        <w:t xml:space="preserve">Se explicará a los </w:t>
      </w:r>
      <w:r>
        <w:rPr>
          <w:sz w:val="24"/>
          <w:lang w:val="es-MX"/>
        </w:rPr>
        <w:t>estudiantes</w:t>
      </w:r>
      <w:r>
        <w:rPr>
          <w:sz w:val="24"/>
          <w:lang w:val="es-MX"/>
        </w:rPr>
        <w:t xml:space="preserve"> los pasos a seguir en la preparación de una muestra metalográfica; </w:t>
      </w:r>
      <w:r>
        <w:rPr>
          <w:sz w:val="24"/>
          <w:lang w:val="es-MX"/>
        </w:rPr>
        <w:t>señalándose</w:t>
      </w:r>
      <w:r>
        <w:rPr>
          <w:sz w:val="24"/>
          <w:lang w:val="es-MX"/>
        </w:rPr>
        <w:t xml:space="preserve"> la realización por parte de algunos estudiantes de operaciones de desbaste, pulido (grueso y fino) y el ataque químico con </w:t>
      </w:r>
      <w:r>
        <w:rPr>
          <w:b/>
          <w:sz w:val="24"/>
          <w:lang w:val="es-MX"/>
        </w:rPr>
        <w:t xml:space="preserve">NITAL </w:t>
      </w:r>
      <w:r>
        <w:rPr>
          <w:sz w:val="24"/>
          <w:lang w:val="es-MX"/>
        </w:rPr>
        <w:t>al 2%.</w:t>
      </w:r>
    </w:p>
    <w:p w:rsidR="00000000" w:rsidRDefault="0093725C">
      <w:pPr>
        <w:numPr>
          <w:ilvl w:val="0"/>
          <w:numId w:val="16"/>
        </w:numPr>
        <w:jc w:val="both"/>
        <w:rPr>
          <w:sz w:val="24"/>
          <w:lang w:val="es-MX"/>
        </w:rPr>
      </w:pPr>
      <w:r>
        <w:rPr>
          <w:sz w:val="24"/>
          <w:lang w:val="es-MX"/>
        </w:rPr>
        <w:t>Se explicará el funcionamiento de los microscopios Olympus y Neophot 32 y se mostrarán probetas.</w:t>
      </w:r>
    </w:p>
    <w:p w:rsidR="00000000" w:rsidRDefault="0093725C">
      <w:pPr>
        <w:numPr>
          <w:ilvl w:val="0"/>
          <w:numId w:val="16"/>
        </w:numPr>
        <w:jc w:val="both"/>
        <w:rPr>
          <w:sz w:val="24"/>
          <w:lang w:val="es-MX"/>
        </w:rPr>
      </w:pPr>
      <w:r>
        <w:rPr>
          <w:sz w:val="24"/>
          <w:lang w:val="es-MX"/>
        </w:rPr>
        <w:t>Los alumnos reali</w:t>
      </w:r>
      <w:r>
        <w:rPr>
          <w:sz w:val="24"/>
          <w:lang w:val="es-MX"/>
        </w:rPr>
        <w:t>zarán la observación metalográfica, mediante el microscopio y las probetas.</w:t>
      </w:r>
    </w:p>
    <w:p w:rsidR="00000000" w:rsidRDefault="0093725C">
      <w:pPr>
        <w:numPr>
          <w:ilvl w:val="0"/>
          <w:numId w:val="17"/>
        </w:numPr>
        <w:tabs>
          <w:tab w:val="clear" w:pos="360"/>
          <w:tab w:val="num" w:pos="1068"/>
        </w:tabs>
        <w:ind w:left="1068"/>
        <w:jc w:val="both"/>
        <w:rPr>
          <w:sz w:val="24"/>
          <w:lang w:val="es-MX"/>
        </w:rPr>
      </w:pPr>
      <w:r>
        <w:rPr>
          <w:sz w:val="24"/>
          <w:lang w:val="es-MX"/>
        </w:rPr>
        <w:t>Acero 45 sin atacar.</w:t>
      </w:r>
    </w:p>
    <w:p w:rsidR="00000000" w:rsidRDefault="0093725C">
      <w:pPr>
        <w:numPr>
          <w:ilvl w:val="0"/>
          <w:numId w:val="17"/>
        </w:numPr>
        <w:tabs>
          <w:tab w:val="clear" w:pos="360"/>
          <w:tab w:val="num" w:pos="1068"/>
        </w:tabs>
        <w:ind w:left="1068"/>
        <w:jc w:val="both"/>
        <w:rPr>
          <w:sz w:val="24"/>
          <w:lang w:val="es-MX"/>
        </w:rPr>
      </w:pPr>
      <w:r>
        <w:rPr>
          <w:sz w:val="24"/>
          <w:lang w:val="es-MX"/>
        </w:rPr>
        <w:t>Acero 45 atacado.</w:t>
      </w:r>
    </w:p>
    <w:p w:rsidR="00000000" w:rsidRDefault="0093725C">
      <w:pPr>
        <w:numPr>
          <w:ilvl w:val="0"/>
          <w:numId w:val="17"/>
        </w:numPr>
        <w:tabs>
          <w:tab w:val="clear" w:pos="360"/>
          <w:tab w:val="num" w:pos="1068"/>
        </w:tabs>
        <w:ind w:left="1068"/>
        <w:jc w:val="both"/>
        <w:rPr>
          <w:sz w:val="24"/>
          <w:lang w:val="es-MX"/>
        </w:rPr>
      </w:pPr>
      <w:r>
        <w:rPr>
          <w:sz w:val="24"/>
          <w:lang w:val="es-MX"/>
        </w:rPr>
        <w:t>Latón Cu Zn atacado.</w:t>
      </w:r>
    </w:p>
    <w:p w:rsidR="00000000" w:rsidRDefault="0093725C">
      <w:pPr>
        <w:numPr>
          <w:ilvl w:val="0"/>
          <w:numId w:val="16"/>
        </w:numPr>
        <w:jc w:val="both"/>
        <w:rPr>
          <w:sz w:val="24"/>
          <w:lang w:val="es-MX"/>
        </w:rPr>
      </w:pPr>
      <w:r>
        <w:rPr>
          <w:sz w:val="24"/>
          <w:lang w:val="es-MX"/>
        </w:rPr>
        <w:t xml:space="preserve">El alumno dibujará las estructuras observadas y describirá los detalles observados en </w:t>
      </w:r>
      <w:r>
        <w:rPr>
          <w:sz w:val="24"/>
          <w:lang w:val="es-MX"/>
        </w:rPr>
        <w:t>él</w:t>
      </w:r>
      <w:r>
        <w:rPr>
          <w:sz w:val="24"/>
          <w:lang w:val="es-MX"/>
        </w:rPr>
        <w:t xml:space="preserve"> informa indicando los aumentos </w:t>
      </w:r>
      <w:r>
        <w:rPr>
          <w:sz w:val="24"/>
          <w:lang w:val="es-MX"/>
        </w:rPr>
        <w:t>utilizados para la observación.</w:t>
      </w:r>
    </w:p>
    <w:p w:rsidR="00000000" w:rsidRDefault="0093725C">
      <w:pPr>
        <w:jc w:val="both"/>
        <w:rPr>
          <w:sz w:val="24"/>
          <w:lang w:val="es-MX"/>
        </w:rPr>
      </w:pPr>
    </w:p>
    <w:p w:rsidR="00000000" w:rsidRDefault="0093725C">
      <w:pPr>
        <w:jc w:val="both"/>
        <w:rPr>
          <w:sz w:val="24"/>
          <w:lang w:val="es-MX"/>
        </w:rPr>
      </w:pPr>
      <w:r>
        <w:rPr>
          <w:b/>
          <w:sz w:val="24"/>
          <w:lang w:val="es-MX"/>
        </w:rPr>
        <w:t>Medidas de Protección.</w:t>
      </w:r>
    </w:p>
    <w:p w:rsidR="00000000" w:rsidRDefault="0093725C">
      <w:pPr>
        <w:jc w:val="both"/>
        <w:rPr>
          <w:sz w:val="24"/>
          <w:lang w:val="es-MX"/>
        </w:rPr>
      </w:pPr>
    </w:p>
    <w:p w:rsidR="00000000" w:rsidRDefault="0093725C">
      <w:pPr>
        <w:numPr>
          <w:ilvl w:val="0"/>
          <w:numId w:val="19"/>
        </w:numPr>
        <w:jc w:val="both"/>
        <w:rPr>
          <w:sz w:val="24"/>
          <w:lang w:val="es-MX"/>
        </w:rPr>
      </w:pPr>
      <w:r>
        <w:rPr>
          <w:sz w:val="24"/>
          <w:lang w:val="es-MX"/>
        </w:rPr>
        <w:t>Los microscopios deben aislarse del polvo y la humedad por lo que deben estar cubiertos y en área limpia.</w:t>
      </w:r>
    </w:p>
    <w:p w:rsidR="00000000" w:rsidRDefault="0093725C">
      <w:pPr>
        <w:numPr>
          <w:ilvl w:val="0"/>
          <w:numId w:val="19"/>
        </w:numPr>
        <w:jc w:val="both"/>
        <w:rPr>
          <w:sz w:val="24"/>
          <w:lang w:val="es-MX"/>
        </w:rPr>
      </w:pPr>
      <w:r>
        <w:rPr>
          <w:sz w:val="24"/>
          <w:lang w:val="es-MX"/>
        </w:rPr>
        <w:t>Las lentes deben ser manipuladas cuidadosamente, evitando tocar con los dedos las superficies</w:t>
      </w:r>
      <w:r>
        <w:rPr>
          <w:sz w:val="24"/>
          <w:lang w:val="es-MX"/>
        </w:rPr>
        <w:t xml:space="preserve"> de estos para evitar las manchas de grasa y la eliminación de la capa anti – halo de color azul o violeta que poseen la mayoría de los lentes.</w:t>
      </w:r>
    </w:p>
    <w:p w:rsidR="00000000" w:rsidRDefault="0093725C">
      <w:pPr>
        <w:numPr>
          <w:ilvl w:val="0"/>
          <w:numId w:val="19"/>
        </w:numPr>
        <w:jc w:val="both"/>
        <w:rPr>
          <w:sz w:val="24"/>
          <w:lang w:val="es-MX"/>
        </w:rPr>
      </w:pPr>
      <w:r>
        <w:rPr>
          <w:sz w:val="24"/>
          <w:lang w:val="es-MX"/>
        </w:rPr>
        <w:t>Los lentes no solo deben limpiarse por personal especializado, excepto los de inmersión, que deben limpiarse inm</w:t>
      </w:r>
      <w:r>
        <w:rPr>
          <w:sz w:val="24"/>
          <w:lang w:val="es-MX"/>
        </w:rPr>
        <w:t>ediatamente de usarlos con la solución indicada por el fabricante.</w:t>
      </w:r>
    </w:p>
    <w:p w:rsidR="00000000" w:rsidRDefault="0093725C">
      <w:pPr>
        <w:numPr>
          <w:ilvl w:val="0"/>
          <w:numId w:val="19"/>
        </w:numPr>
        <w:jc w:val="both"/>
        <w:rPr>
          <w:sz w:val="24"/>
          <w:lang w:val="es-MX"/>
        </w:rPr>
      </w:pPr>
      <w:r>
        <w:rPr>
          <w:sz w:val="24"/>
          <w:lang w:val="es-MX"/>
        </w:rPr>
        <w:t>No debe excederse la iluminación y debe tomarse en consideración las recomendaciones al respecto, en cuanto al voltaje de la fuente (máximo 12 volts) y de la lámpara.</w:t>
      </w:r>
    </w:p>
    <w:p w:rsidR="00000000" w:rsidRDefault="0093725C">
      <w:pPr>
        <w:numPr>
          <w:ilvl w:val="0"/>
          <w:numId w:val="19"/>
        </w:numPr>
        <w:jc w:val="both"/>
        <w:rPr>
          <w:sz w:val="24"/>
          <w:lang w:val="es-MX"/>
        </w:rPr>
      </w:pPr>
      <w:r>
        <w:rPr>
          <w:sz w:val="24"/>
          <w:lang w:val="es-MX"/>
        </w:rPr>
        <w:t>No debe excederse en e</w:t>
      </w:r>
      <w:r>
        <w:rPr>
          <w:sz w:val="24"/>
          <w:lang w:val="es-MX"/>
        </w:rPr>
        <w:t>l tiempo indicado para el ataque químico.</w:t>
      </w:r>
    </w:p>
    <w:p w:rsidR="00000000" w:rsidRDefault="0093725C">
      <w:pPr>
        <w:numPr>
          <w:ilvl w:val="0"/>
          <w:numId w:val="19"/>
        </w:numPr>
        <w:jc w:val="both"/>
        <w:rPr>
          <w:sz w:val="24"/>
          <w:lang w:val="es-MX"/>
        </w:rPr>
      </w:pPr>
      <w:r>
        <w:rPr>
          <w:sz w:val="24"/>
          <w:lang w:val="es-MX"/>
        </w:rPr>
        <w:t>Observar las medidas de seguridad en cuanto al uso de la pulidora.</w:t>
      </w:r>
    </w:p>
    <w:p w:rsidR="00000000" w:rsidRDefault="0093725C">
      <w:pPr>
        <w:jc w:val="both"/>
        <w:rPr>
          <w:sz w:val="24"/>
          <w:lang w:val="es-MX"/>
        </w:rPr>
      </w:pPr>
    </w:p>
    <w:p w:rsidR="00000000" w:rsidRDefault="0093725C">
      <w:pPr>
        <w:jc w:val="both"/>
        <w:rPr>
          <w:b/>
          <w:sz w:val="24"/>
          <w:lang w:val="es-MX"/>
        </w:rPr>
      </w:pPr>
      <w:r>
        <w:rPr>
          <w:b/>
          <w:sz w:val="24"/>
          <w:lang w:val="es-MX"/>
        </w:rPr>
        <w:t>Contenido del informe.</w:t>
      </w:r>
    </w:p>
    <w:p w:rsidR="00000000" w:rsidRDefault="0093725C">
      <w:pPr>
        <w:jc w:val="both"/>
        <w:rPr>
          <w:b/>
          <w:sz w:val="24"/>
          <w:lang w:val="es-MX"/>
        </w:rPr>
      </w:pPr>
    </w:p>
    <w:p w:rsidR="00000000" w:rsidRDefault="0093725C">
      <w:pPr>
        <w:numPr>
          <w:ilvl w:val="0"/>
          <w:numId w:val="21"/>
        </w:numPr>
        <w:jc w:val="both"/>
        <w:rPr>
          <w:sz w:val="24"/>
          <w:lang w:val="es-MX"/>
        </w:rPr>
      </w:pPr>
      <w:r>
        <w:rPr>
          <w:sz w:val="24"/>
          <w:lang w:val="es-MX"/>
        </w:rPr>
        <w:t>Elaborar presentación con número y título de la práctica, capítulo, asignatura, autor, grupo y subgrupo.</w:t>
      </w:r>
    </w:p>
    <w:p w:rsidR="00000000" w:rsidRDefault="0093725C">
      <w:pPr>
        <w:numPr>
          <w:ilvl w:val="0"/>
          <w:numId w:val="21"/>
        </w:numPr>
        <w:jc w:val="both"/>
        <w:rPr>
          <w:sz w:val="24"/>
          <w:lang w:val="es-MX"/>
        </w:rPr>
      </w:pPr>
      <w:r>
        <w:rPr>
          <w:sz w:val="24"/>
          <w:lang w:val="es-MX"/>
        </w:rPr>
        <w:t>Introducción (Bre</w:t>
      </w:r>
      <w:r>
        <w:rPr>
          <w:sz w:val="24"/>
          <w:lang w:val="es-MX"/>
        </w:rPr>
        <w:t>ve reseña del desarrollo de la práctica).</w:t>
      </w:r>
    </w:p>
    <w:p w:rsidR="00000000" w:rsidRDefault="0093725C">
      <w:pPr>
        <w:numPr>
          <w:ilvl w:val="0"/>
          <w:numId w:val="21"/>
        </w:numPr>
        <w:jc w:val="both"/>
        <w:rPr>
          <w:sz w:val="24"/>
          <w:lang w:val="es-MX"/>
        </w:rPr>
      </w:pPr>
      <w:r>
        <w:rPr>
          <w:sz w:val="24"/>
          <w:lang w:val="es-MX"/>
        </w:rPr>
        <w:t>Dibujo de la estructura observada y breve descripción de la misma.</w:t>
      </w:r>
    </w:p>
    <w:p w:rsidR="00000000" w:rsidRDefault="0093725C">
      <w:pPr>
        <w:numPr>
          <w:ilvl w:val="0"/>
          <w:numId w:val="21"/>
        </w:numPr>
        <w:jc w:val="both"/>
        <w:rPr>
          <w:sz w:val="24"/>
          <w:lang w:val="es-MX"/>
        </w:rPr>
      </w:pPr>
      <w:r>
        <w:rPr>
          <w:sz w:val="24"/>
          <w:lang w:val="es-MX"/>
        </w:rPr>
        <w:t>Conclusiones: Se analizarán la relación de lo observado con respecto a la temática: Métodos del estudio de la estructura externa de los metales.</w:t>
      </w:r>
    </w:p>
    <w:p w:rsidR="00000000" w:rsidRDefault="0093725C">
      <w:pPr>
        <w:jc w:val="both"/>
        <w:rPr>
          <w:sz w:val="24"/>
          <w:lang w:val="es-MX"/>
        </w:rPr>
      </w:pPr>
    </w:p>
    <w:p w:rsidR="00000000" w:rsidRDefault="0093725C">
      <w:pPr>
        <w:jc w:val="both"/>
        <w:rPr>
          <w:sz w:val="24"/>
          <w:lang w:val="es-MX"/>
        </w:rPr>
      </w:pPr>
    </w:p>
    <w:p w:rsidR="00000000" w:rsidRDefault="0093725C">
      <w:pPr>
        <w:jc w:val="both"/>
        <w:rPr>
          <w:sz w:val="24"/>
          <w:lang w:val="es-MX"/>
        </w:rPr>
      </w:pPr>
      <w:r>
        <w:rPr>
          <w:b/>
          <w:sz w:val="24"/>
          <w:lang w:val="es-MX"/>
        </w:rPr>
        <w:t>Cuestionario</w:t>
      </w:r>
      <w:r>
        <w:rPr>
          <w:b/>
          <w:sz w:val="24"/>
          <w:lang w:val="es-MX"/>
        </w:rPr>
        <w:t xml:space="preserve"> de preguntas comprobatorias.</w:t>
      </w:r>
    </w:p>
    <w:p w:rsidR="00000000" w:rsidRDefault="0093725C">
      <w:pPr>
        <w:jc w:val="both"/>
        <w:rPr>
          <w:sz w:val="24"/>
          <w:lang w:val="es-MX"/>
        </w:rPr>
      </w:pPr>
    </w:p>
    <w:p w:rsidR="00000000" w:rsidRDefault="0093725C">
      <w:pPr>
        <w:numPr>
          <w:ilvl w:val="0"/>
          <w:numId w:val="22"/>
        </w:numPr>
        <w:jc w:val="both"/>
        <w:rPr>
          <w:sz w:val="24"/>
          <w:lang w:val="es-MX"/>
        </w:rPr>
      </w:pPr>
      <w:r>
        <w:rPr>
          <w:sz w:val="24"/>
          <w:lang w:val="es-MX"/>
        </w:rPr>
        <w:t>Mencione los procesos que comprenden la preparación de una muestra metalográfica y explique uno de ellos.</w:t>
      </w:r>
    </w:p>
    <w:p w:rsidR="00000000" w:rsidRDefault="0093725C">
      <w:pPr>
        <w:numPr>
          <w:ilvl w:val="0"/>
          <w:numId w:val="22"/>
        </w:numPr>
        <w:jc w:val="both"/>
        <w:rPr>
          <w:sz w:val="24"/>
          <w:lang w:val="es-MX"/>
        </w:rPr>
      </w:pPr>
      <w:r>
        <w:rPr>
          <w:sz w:val="24"/>
          <w:lang w:val="es-MX"/>
        </w:rPr>
        <w:t>¿Como se obtiene el revelado de la estructura?</w:t>
      </w:r>
    </w:p>
    <w:p w:rsidR="00000000" w:rsidRDefault="0093725C">
      <w:pPr>
        <w:numPr>
          <w:ilvl w:val="0"/>
          <w:numId w:val="22"/>
        </w:numPr>
        <w:jc w:val="both"/>
        <w:rPr>
          <w:sz w:val="24"/>
          <w:lang w:val="es-MX"/>
        </w:rPr>
      </w:pPr>
      <w:r>
        <w:rPr>
          <w:sz w:val="24"/>
          <w:lang w:val="es-MX"/>
        </w:rPr>
        <w:t xml:space="preserve">¿Por qué refrigeramos durante los procesos de preparación de </w:t>
      </w:r>
      <w:r>
        <w:rPr>
          <w:sz w:val="24"/>
          <w:lang w:val="es-MX"/>
        </w:rPr>
        <w:t>una muestra?</w:t>
      </w:r>
    </w:p>
    <w:p w:rsidR="00000000" w:rsidRDefault="0093725C">
      <w:pPr>
        <w:numPr>
          <w:ilvl w:val="0"/>
          <w:numId w:val="22"/>
        </w:numPr>
        <w:jc w:val="both"/>
        <w:rPr>
          <w:sz w:val="24"/>
          <w:lang w:val="es-MX"/>
        </w:rPr>
      </w:pPr>
      <w:r>
        <w:rPr>
          <w:sz w:val="24"/>
          <w:lang w:val="es-MX"/>
        </w:rPr>
        <w:t xml:space="preserve">¿Cual es el funcionamiento del </w:t>
      </w:r>
      <w:r>
        <w:rPr>
          <w:sz w:val="24"/>
          <w:lang w:val="es-MX"/>
        </w:rPr>
        <w:t>microscopio</w:t>
      </w:r>
      <w:r>
        <w:rPr>
          <w:sz w:val="24"/>
          <w:lang w:val="es-MX"/>
        </w:rPr>
        <w:t xml:space="preserve"> metalográfico y enumere sus partes principales?</w:t>
      </w:r>
    </w:p>
    <w:p w:rsidR="00000000" w:rsidRDefault="0093725C">
      <w:pPr>
        <w:jc w:val="both"/>
        <w:rPr>
          <w:sz w:val="24"/>
          <w:lang w:val="es-MX"/>
        </w:rPr>
      </w:pPr>
    </w:p>
    <w:p w:rsidR="00000000" w:rsidRDefault="0093725C">
      <w:pPr>
        <w:jc w:val="both"/>
        <w:rPr>
          <w:b/>
          <w:sz w:val="24"/>
          <w:u w:val="single"/>
          <w:lang w:val="es-MX"/>
        </w:rPr>
      </w:pPr>
    </w:p>
    <w:p w:rsidR="0093725C" w:rsidRDefault="0093725C">
      <w:pPr>
        <w:jc w:val="both"/>
        <w:rPr>
          <w:b/>
          <w:sz w:val="24"/>
          <w:u w:val="single"/>
          <w:lang w:val="es-MX"/>
        </w:rPr>
      </w:pPr>
    </w:p>
    <w:sectPr w:rsidR="0093725C">
      <w:footerReference w:type="even" r:id="rId8"/>
      <w:footerReference w:type="default" r:id="rId9"/>
      <w:pgSz w:w="12240" w:h="15840" w:code="1"/>
      <w:pgMar w:top="1418" w:right="1701" w:bottom="1418"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25C" w:rsidRDefault="0093725C">
      <w:r>
        <w:separator/>
      </w:r>
    </w:p>
  </w:endnote>
  <w:endnote w:type="continuationSeparator" w:id="0">
    <w:p w:rsidR="0093725C" w:rsidRDefault="0093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3725C">
    <w:pPr>
      <w:pStyle w:val="Piedepgina"/>
      <w:framePr w:wrap="around" w:vAnchor="text" w:hAnchor="margin" w:xAlign="center" w:y="1"/>
      <w:rPr>
        <w:rStyle w:val="Nmerodepgina"/>
      </w:rPr>
    </w:pPr>
    <w:r>
      <w:rPr>
        <w:rStyle w:val="Nmerodepgina"/>
      </w:rPr>
      <w:fldChar w:fldCharType="begin"/>
    </w:r>
    <w:r>
      <w:rPr>
        <w:rStyle w:val="Nmerodepgina"/>
      </w:rPr>
      <w:instrText>PAGE</w:instrText>
    </w:r>
    <w:r>
      <w:rPr>
        <w:rStyle w:val="Nmerodepgina"/>
      </w:rPr>
      <w:instrText xml:space="preserve">  </w:instrText>
    </w:r>
    <w:r>
      <w:rPr>
        <w:rStyle w:val="Nmerodepgina"/>
      </w:rPr>
      <w:fldChar w:fldCharType="separate"/>
    </w:r>
    <w:r>
      <w:rPr>
        <w:rStyle w:val="Nmerodepgina"/>
        <w:noProof/>
      </w:rPr>
      <w:t>1</w:t>
    </w:r>
    <w:r>
      <w:rPr>
        <w:rStyle w:val="Nmerodepgina"/>
      </w:rPr>
      <w:fldChar w:fldCharType="end"/>
    </w:r>
  </w:p>
  <w:p w:rsidR="00000000" w:rsidRDefault="0093725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3725C">
    <w:pPr>
      <w:pStyle w:val="Piedepgina"/>
      <w:framePr w:wrap="around" w:vAnchor="text" w:hAnchor="margin" w:xAlign="center" w:y="1"/>
      <w:rPr>
        <w:rStyle w:val="Nmerodepgina"/>
      </w:rPr>
    </w:pPr>
    <w:r>
      <w:rPr>
        <w:rStyle w:val="Nmerodepgina"/>
      </w:rPr>
      <w:fldChar w:fldCharType="begin"/>
    </w:r>
    <w:r>
      <w:rPr>
        <w:rStyle w:val="Nmerodepgina"/>
      </w:rPr>
      <w:instrText>PAGE</w:instrText>
    </w:r>
    <w:r>
      <w:rPr>
        <w:rStyle w:val="Nmerodepgina"/>
      </w:rPr>
      <w:instrText xml:space="preserve">  </w:instrText>
    </w:r>
    <w:r>
      <w:rPr>
        <w:rStyle w:val="Nmerodepgina"/>
      </w:rPr>
      <w:fldChar w:fldCharType="separate"/>
    </w:r>
    <w:r w:rsidR="00876A4F">
      <w:rPr>
        <w:rStyle w:val="Nmerodepgina"/>
        <w:noProof/>
      </w:rPr>
      <w:t>1</w:t>
    </w:r>
    <w:r>
      <w:rPr>
        <w:rStyle w:val="Nmerodepgina"/>
      </w:rPr>
      <w:fldChar w:fldCharType="end"/>
    </w:r>
  </w:p>
  <w:p w:rsidR="00000000" w:rsidRDefault="0093725C">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25C" w:rsidRDefault="0093725C">
      <w:r>
        <w:separator/>
      </w:r>
    </w:p>
  </w:footnote>
  <w:footnote w:type="continuationSeparator" w:id="0">
    <w:p w:rsidR="0093725C" w:rsidRDefault="009372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D2B"/>
    <w:multiLevelType w:val="singleLevel"/>
    <w:tmpl w:val="0C0A000F"/>
    <w:lvl w:ilvl="0">
      <w:start w:val="1"/>
      <w:numFmt w:val="decimal"/>
      <w:lvlText w:val="%1."/>
      <w:lvlJc w:val="left"/>
      <w:pPr>
        <w:tabs>
          <w:tab w:val="num" w:pos="360"/>
        </w:tabs>
        <w:ind w:left="360" w:hanging="360"/>
      </w:pPr>
    </w:lvl>
  </w:abstractNum>
  <w:abstractNum w:abstractNumId="1">
    <w:nsid w:val="035574F9"/>
    <w:multiLevelType w:val="singleLevel"/>
    <w:tmpl w:val="0C0A000F"/>
    <w:lvl w:ilvl="0">
      <w:start w:val="1"/>
      <w:numFmt w:val="decimal"/>
      <w:lvlText w:val="%1."/>
      <w:lvlJc w:val="left"/>
      <w:pPr>
        <w:tabs>
          <w:tab w:val="num" w:pos="360"/>
        </w:tabs>
        <w:ind w:left="360" w:hanging="360"/>
      </w:pPr>
    </w:lvl>
  </w:abstractNum>
  <w:abstractNum w:abstractNumId="2">
    <w:nsid w:val="0D0074FB"/>
    <w:multiLevelType w:val="singleLevel"/>
    <w:tmpl w:val="0C0A0017"/>
    <w:lvl w:ilvl="0">
      <w:start w:val="1"/>
      <w:numFmt w:val="lowerLetter"/>
      <w:lvlText w:val="%1)"/>
      <w:lvlJc w:val="left"/>
      <w:pPr>
        <w:tabs>
          <w:tab w:val="num" w:pos="360"/>
        </w:tabs>
        <w:ind w:left="360" w:hanging="360"/>
      </w:pPr>
    </w:lvl>
  </w:abstractNum>
  <w:abstractNum w:abstractNumId="3">
    <w:nsid w:val="170E2A06"/>
    <w:multiLevelType w:val="singleLevel"/>
    <w:tmpl w:val="0C0A000F"/>
    <w:lvl w:ilvl="0">
      <w:start w:val="1"/>
      <w:numFmt w:val="decimal"/>
      <w:lvlText w:val="%1."/>
      <w:lvlJc w:val="left"/>
      <w:pPr>
        <w:tabs>
          <w:tab w:val="num" w:pos="360"/>
        </w:tabs>
        <w:ind w:left="360" w:hanging="360"/>
      </w:pPr>
    </w:lvl>
  </w:abstractNum>
  <w:abstractNum w:abstractNumId="4">
    <w:nsid w:val="1F2B7192"/>
    <w:multiLevelType w:val="singleLevel"/>
    <w:tmpl w:val="0C0A000F"/>
    <w:lvl w:ilvl="0">
      <w:start w:val="1"/>
      <w:numFmt w:val="decimal"/>
      <w:lvlText w:val="%1."/>
      <w:lvlJc w:val="left"/>
      <w:pPr>
        <w:tabs>
          <w:tab w:val="num" w:pos="360"/>
        </w:tabs>
        <w:ind w:left="360" w:hanging="360"/>
      </w:pPr>
    </w:lvl>
  </w:abstractNum>
  <w:abstractNum w:abstractNumId="5">
    <w:nsid w:val="20F628C1"/>
    <w:multiLevelType w:val="singleLevel"/>
    <w:tmpl w:val="0C0A000F"/>
    <w:lvl w:ilvl="0">
      <w:start w:val="1"/>
      <w:numFmt w:val="decimal"/>
      <w:lvlText w:val="%1."/>
      <w:lvlJc w:val="left"/>
      <w:pPr>
        <w:tabs>
          <w:tab w:val="num" w:pos="360"/>
        </w:tabs>
        <w:ind w:left="360" w:hanging="360"/>
      </w:pPr>
    </w:lvl>
  </w:abstractNum>
  <w:abstractNum w:abstractNumId="6">
    <w:nsid w:val="2F20153A"/>
    <w:multiLevelType w:val="singleLevel"/>
    <w:tmpl w:val="0C0A000F"/>
    <w:lvl w:ilvl="0">
      <w:start w:val="1"/>
      <w:numFmt w:val="decimal"/>
      <w:lvlText w:val="%1."/>
      <w:lvlJc w:val="left"/>
      <w:pPr>
        <w:tabs>
          <w:tab w:val="num" w:pos="360"/>
        </w:tabs>
        <w:ind w:left="360" w:hanging="360"/>
      </w:pPr>
    </w:lvl>
  </w:abstractNum>
  <w:abstractNum w:abstractNumId="7">
    <w:nsid w:val="323F524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423778A2"/>
    <w:multiLevelType w:val="singleLevel"/>
    <w:tmpl w:val="0C0A000F"/>
    <w:lvl w:ilvl="0">
      <w:start w:val="1"/>
      <w:numFmt w:val="decimal"/>
      <w:lvlText w:val="%1."/>
      <w:lvlJc w:val="left"/>
      <w:pPr>
        <w:tabs>
          <w:tab w:val="num" w:pos="360"/>
        </w:tabs>
        <w:ind w:left="360" w:hanging="360"/>
      </w:pPr>
    </w:lvl>
  </w:abstractNum>
  <w:abstractNum w:abstractNumId="9">
    <w:nsid w:val="46FD25E8"/>
    <w:multiLevelType w:val="singleLevel"/>
    <w:tmpl w:val="0C0A000F"/>
    <w:lvl w:ilvl="0">
      <w:start w:val="1"/>
      <w:numFmt w:val="decimal"/>
      <w:lvlText w:val="%1."/>
      <w:lvlJc w:val="left"/>
      <w:pPr>
        <w:tabs>
          <w:tab w:val="num" w:pos="360"/>
        </w:tabs>
        <w:ind w:left="360" w:hanging="360"/>
      </w:pPr>
    </w:lvl>
  </w:abstractNum>
  <w:abstractNum w:abstractNumId="10">
    <w:nsid w:val="488A2CD2"/>
    <w:multiLevelType w:val="singleLevel"/>
    <w:tmpl w:val="0C0A000F"/>
    <w:lvl w:ilvl="0">
      <w:start w:val="1"/>
      <w:numFmt w:val="decimal"/>
      <w:lvlText w:val="%1."/>
      <w:lvlJc w:val="left"/>
      <w:pPr>
        <w:tabs>
          <w:tab w:val="num" w:pos="360"/>
        </w:tabs>
        <w:ind w:left="360" w:hanging="360"/>
      </w:pPr>
    </w:lvl>
  </w:abstractNum>
  <w:abstractNum w:abstractNumId="11">
    <w:nsid w:val="51447095"/>
    <w:multiLevelType w:val="singleLevel"/>
    <w:tmpl w:val="0C0A000F"/>
    <w:lvl w:ilvl="0">
      <w:start w:val="1"/>
      <w:numFmt w:val="decimal"/>
      <w:lvlText w:val="%1."/>
      <w:lvlJc w:val="left"/>
      <w:pPr>
        <w:tabs>
          <w:tab w:val="num" w:pos="360"/>
        </w:tabs>
        <w:ind w:left="360" w:hanging="360"/>
      </w:pPr>
    </w:lvl>
  </w:abstractNum>
  <w:abstractNum w:abstractNumId="12">
    <w:nsid w:val="5C4E664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61570686"/>
    <w:multiLevelType w:val="singleLevel"/>
    <w:tmpl w:val="0C0A0017"/>
    <w:lvl w:ilvl="0">
      <w:start w:val="1"/>
      <w:numFmt w:val="lowerLetter"/>
      <w:lvlText w:val="%1)"/>
      <w:lvlJc w:val="left"/>
      <w:pPr>
        <w:tabs>
          <w:tab w:val="num" w:pos="360"/>
        </w:tabs>
        <w:ind w:left="360" w:hanging="360"/>
      </w:pPr>
    </w:lvl>
  </w:abstractNum>
  <w:abstractNum w:abstractNumId="14">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6FAB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722B318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76864952"/>
    <w:multiLevelType w:val="singleLevel"/>
    <w:tmpl w:val="0C0A0017"/>
    <w:lvl w:ilvl="0">
      <w:start w:val="1"/>
      <w:numFmt w:val="lowerLetter"/>
      <w:lvlText w:val="%1)"/>
      <w:lvlJc w:val="left"/>
      <w:pPr>
        <w:tabs>
          <w:tab w:val="num" w:pos="360"/>
        </w:tabs>
        <w:ind w:left="360" w:hanging="360"/>
      </w:pPr>
    </w:lvl>
  </w:abstractNum>
  <w:abstractNum w:abstractNumId="18">
    <w:nsid w:val="778D39B1"/>
    <w:multiLevelType w:val="singleLevel"/>
    <w:tmpl w:val="0C0A0017"/>
    <w:lvl w:ilvl="0">
      <w:start w:val="1"/>
      <w:numFmt w:val="lowerLetter"/>
      <w:lvlText w:val="%1)"/>
      <w:lvlJc w:val="left"/>
      <w:pPr>
        <w:tabs>
          <w:tab w:val="num" w:pos="360"/>
        </w:tabs>
        <w:ind w:left="360" w:hanging="360"/>
      </w:pPr>
    </w:lvl>
  </w:abstractNum>
  <w:abstractNum w:abstractNumId="19">
    <w:nsid w:val="79E63ACA"/>
    <w:multiLevelType w:val="singleLevel"/>
    <w:tmpl w:val="0C0A000F"/>
    <w:lvl w:ilvl="0">
      <w:start w:val="1"/>
      <w:numFmt w:val="decimal"/>
      <w:lvlText w:val="%1."/>
      <w:lvlJc w:val="left"/>
      <w:pPr>
        <w:tabs>
          <w:tab w:val="num" w:pos="360"/>
        </w:tabs>
        <w:ind w:left="360" w:hanging="360"/>
      </w:pPr>
    </w:lvl>
  </w:abstractNum>
  <w:abstractNum w:abstractNumId="20">
    <w:nsid w:val="7C035AD4"/>
    <w:multiLevelType w:val="singleLevel"/>
    <w:tmpl w:val="0C0A0017"/>
    <w:lvl w:ilvl="0">
      <w:start w:val="1"/>
      <w:numFmt w:val="lowerLetter"/>
      <w:lvlText w:val="%1)"/>
      <w:lvlJc w:val="left"/>
      <w:pPr>
        <w:tabs>
          <w:tab w:val="num" w:pos="360"/>
        </w:tabs>
        <w:ind w:left="360" w:hanging="360"/>
      </w:pPr>
    </w:lvl>
  </w:abstractNum>
  <w:abstractNum w:abstractNumId="21">
    <w:nsid w:val="7EE56D2F"/>
    <w:multiLevelType w:val="singleLevel"/>
    <w:tmpl w:val="0C0A0017"/>
    <w:lvl w:ilvl="0">
      <w:start w:val="1"/>
      <w:numFmt w:val="lowerLetter"/>
      <w:lvlText w:val="%1)"/>
      <w:lvlJc w:val="left"/>
      <w:pPr>
        <w:tabs>
          <w:tab w:val="num" w:pos="360"/>
        </w:tabs>
        <w:ind w:left="360" w:hanging="360"/>
      </w:pPr>
    </w:lvl>
  </w:abstractNum>
  <w:num w:numId="1">
    <w:abstractNumId w:val="7"/>
  </w:num>
  <w:num w:numId="2">
    <w:abstractNumId w:val="9"/>
  </w:num>
  <w:num w:numId="3">
    <w:abstractNumId w:val="16"/>
  </w:num>
  <w:num w:numId="4">
    <w:abstractNumId w:val="21"/>
  </w:num>
  <w:num w:numId="5">
    <w:abstractNumId w:val="20"/>
  </w:num>
  <w:num w:numId="6">
    <w:abstractNumId w:val="5"/>
  </w:num>
  <w:num w:numId="7">
    <w:abstractNumId w:val="10"/>
  </w:num>
  <w:num w:numId="8">
    <w:abstractNumId w:val="19"/>
  </w:num>
  <w:num w:numId="9">
    <w:abstractNumId w:val="4"/>
  </w:num>
  <w:num w:numId="10">
    <w:abstractNumId w:val="8"/>
  </w:num>
  <w:num w:numId="11">
    <w:abstractNumId w:val="18"/>
  </w:num>
  <w:num w:numId="12">
    <w:abstractNumId w:val="0"/>
  </w:num>
  <w:num w:numId="13">
    <w:abstractNumId w:val="14"/>
  </w:num>
  <w:num w:numId="14">
    <w:abstractNumId w:val="15"/>
  </w:num>
  <w:num w:numId="15">
    <w:abstractNumId w:val="12"/>
  </w:num>
  <w:num w:numId="16">
    <w:abstractNumId w:val="6"/>
  </w:num>
  <w:num w:numId="17">
    <w:abstractNumId w:val="2"/>
  </w:num>
  <w:num w:numId="18">
    <w:abstractNumId w:val="6"/>
  </w:num>
  <w:num w:numId="19">
    <w:abstractNumId w:val="11"/>
  </w:num>
  <w:num w:numId="20">
    <w:abstractNumId w:val="13"/>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A4F"/>
    <w:rsid w:val="00876A4F"/>
    <w:rsid w:val="009372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jc w:val="both"/>
      <w:outlineLvl w:val="0"/>
    </w:pPr>
    <w:rPr>
      <w:b/>
      <w:u w:val="single"/>
    </w:rPr>
  </w:style>
  <w:style w:type="paragraph" w:styleId="Ttulo2">
    <w:name w:val="heading 2"/>
    <w:basedOn w:val="Normal"/>
    <w:next w:val="Normal"/>
    <w:qFormat/>
    <w:pPr>
      <w:keepNext/>
      <w:jc w:val="both"/>
      <w:outlineLvl w:val="1"/>
    </w:pPr>
    <w:rPr>
      <w:b/>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sz w:val="24"/>
    </w:rPr>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jc w:val="both"/>
      <w:outlineLvl w:val="0"/>
    </w:pPr>
    <w:rPr>
      <w:b/>
      <w:u w:val="single"/>
    </w:rPr>
  </w:style>
  <w:style w:type="paragraph" w:styleId="Ttulo2">
    <w:name w:val="heading 2"/>
    <w:basedOn w:val="Normal"/>
    <w:next w:val="Normal"/>
    <w:qFormat/>
    <w:pPr>
      <w:keepNext/>
      <w:jc w:val="both"/>
      <w:outlineLvl w:val="1"/>
    </w:pPr>
    <w:rPr>
      <w:b/>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sz w:val="24"/>
    </w:rPr>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731</Words>
  <Characters>4024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UNIVERSIDAD DE MATANZAS “CAMILO CIENFUEGOS”</vt:lpstr>
    </vt:vector>
  </TitlesOfParts>
  <Company>UMCC</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creator>gcad4</dc:creator>
  <cp:lastModifiedBy>eduardo</cp:lastModifiedBy>
  <cp:revision>2</cp:revision>
  <dcterms:created xsi:type="dcterms:W3CDTF">2015-08-26T18:37:00Z</dcterms:created>
  <dcterms:modified xsi:type="dcterms:W3CDTF">2015-08-26T18:37:00Z</dcterms:modified>
</cp:coreProperties>
</file>