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D46" w:rsidRPr="00E13285" w:rsidRDefault="00AF3D46" w:rsidP="00AF3D46">
      <w:pPr>
        <w:jc w:val="center"/>
        <w:rPr>
          <w:b/>
          <w:sz w:val="24"/>
          <w:szCs w:val="24"/>
          <w:lang w:val="es-MX"/>
        </w:rPr>
      </w:pPr>
      <w:r w:rsidRPr="00E13285">
        <w:rPr>
          <w:b/>
          <w:sz w:val="24"/>
          <w:szCs w:val="24"/>
          <w:lang w:val="es-MX"/>
        </w:rPr>
        <w:t>UNIVERSIDAD DE MATANZAS.</w:t>
      </w:r>
    </w:p>
    <w:p w:rsidR="00AF3D46" w:rsidRPr="00E13285" w:rsidRDefault="00AF3D46" w:rsidP="00AF3D46">
      <w:pPr>
        <w:jc w:val="center"/>
        <w:rPr>
          <w:b/>
          <w:sz w:val="24"/>
          <w:szCs w:val="24"/>
          <w:lang w:val="es-MX"/>
        </w:rPr>
      </w:pPr>
      <w:r w:rsidRPr="00E13285">
        <w:rPr>
          <w:b/>
          <w:sz w:val="24"/>
          <w:szCs w:val="24"/>
          <w:lang w:val="es-MX"/>
        </w:rPr>
        <w:t>FACULTAD DE CIENCIAS TÉCNICAS.</w:t>
      </w:r>
    </w:p>
    <w:p w:rsidR="00AF3D46" w:rsidRPr="00E13285" w:rsidRDefault="00AF3D46" w:rsidP="00AF3D46">
      <w:pPr>
        <w:jc w:val="center"/>
        <w:rPr>
          <w:b/>
          <w:sz w:val="24"/>
          <w:szCs w:val="24"/>
          <w:lang w:val="es-MX"/>
        </w:rPr>
      </w:pPr>
      <w:r w:rsidRPr="00E13285">
        <w:rPr>
          <w:b/>
          <w:sz w:val="24"/>
          <w:szCs w:val="24"/>
          <w:lang w:val="es-MX"/>
        </w:rPr>
        <w:t>DPTO DE INGENIERÍA MECÁNICA.</w:t>
      </w:r>
    </w:p>
    <w:p w:rsidR="00AF3D46" w:rsidRPr="00E13285" w:rsidRDefault="00AF3D46" w:rsidP="00AF3D46">
      <w:pPr>
        <w:jc w:val="center"/>
        <w:rPr>
          <w:b/>
          <w:sz w:val="24"/>
          <w:szCs w:val="24"/>
          <w:lang w:val="es-MX"/>
        </w:rPr>
      </w:pPr>
    </w:p>
    <w:p w:rsidR="00AF3D46" w:rsidRPr="00E13285" w:rsidRDefault="00AF3D46" w:rsidP="00AF3D46">
      <w:pPr>
        <w:jc w:val="center"/>
        <w:rPr>
          <w:b/>
          <w:sz w:val="24"/>
          <w:szCs w:val="24"/>
          <w:lang w:val="es-MX"/>
        </w:rPr>
      </w:pPr>
      <w:r w:rsidRPr="00E13285">
        <w:rPr>
          <w:b/>
          <w:sz w:val="24"/>
          <w:szCs w:val="24"/>
          <w:lang w:val="es-MX"/>
        </w:rPr>
        <w:t>ASIGNATURA: Ciencia de los Materiales.</w:t>
      </w:r>
    </w:p>
    <w:p w:rsidR="00AF3D46" w:rsidRPr="00E13285" w:rsidRDefault="00AF3D46" w:rsidP="00AF3D46">
      <w:pPr>
        <w:jc w:val="center"/>
        <w:rPr>
          <w:b/>
          <w:sz w:val="24"/>
          <w:szCs w:val="24"/>
          <w:lang w:val="es-MX"/>
        </w:rPr>
      </w:pPr>
      <w:r w:rsidRPr="00E13285">
        <w:rPr>
          <w:b/>
          <w:sz w:val="24"/>
          <w:szCs w:val="24"/>
          <w:lang w:val="es-MX"/>
        </w:rPr>
        <w:t>AÑO: 3ºCRD</w:t>
      </w:r>
      <w:r w:rsidRPr="00E13285">
        <w:rPr>
          <w:b/>
          <w:sz w:val="24"/>
          <w:szCs w:val="24"/>
          <w:lang w:val="es-MX"/>
        </w:rPr>
        <w:tab/>
      </w:r>
      <w:r w:rsidRPr="00E13285">
        <w:rPr>
          <w:b/>
          <w:sz w:val="24"/>
          <w:szCs w:val="24"/>
          <w:lang w:val="es-MX"/>
        </w:rPr>
        <w:tab/>
        <w:t>SEMESTRE: I.</w:t>
      </w:r>
      <w:r w:rsidRPr="00E13285">
        <w:rPr>
          <w:b/>
          <w:sz w:val="24"/>
          <w:szCs w:val="24"/>
          <w:lang w:val="es-MX"/>
        </w:rPr>
        <w:tab/>
        <w:t>PLAN: D.</w:t>
      </w:r>
    </w:p>
    <w:p w:rsidR="00AF3D46" w:rsidRPr="00E13285" w:rsidRDefault="00AF3D46" w:rsidP="00AF3D46">
      <w:pPr>
        <w:jc w:val="center"/>
        <w:rPr>
          <w:b/>
          <w:sz w:val="24"/>
          <w:szCs w:val="24"/>
          <w:lang w:val="es-MX"/>
        </w:rPr>
      </w:pPr>
      <w:r w:rsidRPr="00E13285">
        <w:rPr>
          <w:b/>
          <w:sz w:val="24"/>
          <w:szCs w:val="24"/>
          <w:lang w:val="es-MX"/>
        </w:rPr>
        <w:t xml:space="preserve">PROFESOR: Dr. </w:t>
      </w:r>
      <w:proofErr w:type="spellStart"/>
      <w:r w:rsidRPr="00E13285">
        <w:rPr>
          <w:b/>
          <w:sz w:val="24"/>
          <w:szCs w:val="24"/>
          <w:lang w:val="es-MX"/>
        </w:rPr>
        <w:t>Ing</w:t>
      </w:r>
      <w:proofErr w:type="spellEnd"/>
      <w:r w:rsidRPr="00E13285">
        <w:rPr>
          <w:b/>
          <w:sz w:val="24"/>
          <w:szCs w:val="24"/>
          <w:lang w:val="es-MX"/>
        </w:rPr>
        <w:t xml:space="preserve"> Eduardo Torres </w:t>
      </w:r>
      <w:proofErr w:type="spellStart"/>
      <w:r w:rsidRPr="00E13285">
        <w:rPr>
          <w:b/>
          <w:sz w:val="24"/>
          <w:szCs w:val="24"/>
          <w:lang w:val="es-MX"/>
        </w:rPr>
        <w:t>Alpízar</w:t>
      </w:r>
      <w:proofErr w:type="spellEnd"/>
      <w:r w:rsidRPr="00E13285">
        <w:rPr>
          <w:b/>
          <w:sz w:val="24"/>
          <w:szCs w:val="24"/>
          <w:lang w:val="es-MX"/>
        </w:rPr>
        <w:t>, Profesor Auxiliar.</w:t>
      </w:r>
    </w:p>
    <w:p w:rsidR="00AF3D46" w:rsidRPr="00E13285" w:rsidRDefault="00AF3D46" w:rsidP="00AF3D46">
      <w:pPr>
        <w:jc w:val="both"/>
        <w:rPr>
          <w:b/>
          <w:sz w:val="24"/>
          <w:szCs w:val="24"/>
          <w:lang w:val="es-MX"/>
        </w:rPr>
      </w:pPr>
    </w:p>
    <w:p w:rsidR="00AF3D46" w:rsidRPr="00E13285" w:rsidRDefault="00AF3D46" w:rsidP="00AF3D46">
      <w:pPr>
        <w:jc w:val="center"/>
        <w:rPr>
          <w:b/>
          <w:sz w:val="24"/>
          <w:szCs w:val="24"/>
          <w:lang w:val="es-MX"/>
        </w:rPr>
      </w:pPr>
      <w:r w:rsidRPr="00E13285">
        <w:rPr>
          <w:b/>
          <w:sz w:val="24"/>
          <w:szCs w:val="24"/>
          <w:lang w:val="es-MX"/>
        </w:rPr>
        <w:t>SEMINARIO Nº2</w:t>
      </w:r>
    </w:p>
    <w:p w:rsidR="00AF3D46" w:rsidRPr="00E13285" w:rsidRDefault="00AF3D46" w:rsidP="00AF3D46">
      <w:pPr>
        <w:jc w:val="both"/>
        <w:rPr>
          <w:b/>
          <w:sz w:val="24"/>
          <w:szCs w:val="24"/>
          <w:lang w:val="es-MX"/>
        </w:rPr>
      </w:pPr>
    </w:p>
    <w:p w:rsidR="00AF3D46" w:rsidRPr="00E13285" w:rsidRDefault="00AF3D46" w:rsidP="00AF3D46">
      <w:pPr>
        <w:jc w:val="both"/>
        <w:rPr>
          <w:b/>
          <w:sz w:val="24"/>
          <w:szCs w:val="24"/>
          <w:lang w:val="es-MX"/>
        </w:rPr>
      </w:pPr>
      <w:r w:rsidRPr="00E13285">
        <w:rPr>
          <w:b/>
          <w:sz w:val="24"/>
          <w:szCs w:val="24"/>
          <w:u w:val="single"/>
        </w:rPr>
        <w:t>TEMA-I:</w:t>
      </w:r>
      <w:r w:rsidRPr="00E13285">
        <w:rPr>
          <w:sz w:val="24"/>
          <w:szCs w:val="24"/>
        </w:rPr>
        <w:t xml:space="preserve"> </w:t>
      </w:r>
      <w:r w:rsidRPr="00E13285">
        <w:rPr>
          <w:b/>
          <w:sz w:val="24"/>
          <w:szCs w:val="24"/>
          <w:lang w:val="es-MX"/>
        </w:rPr>
        <w:t>Imperfecciones cristalinas. Solidificación y Difusión.</w:t>
      </w:r>
    </w:p>
    <w:p w:rsidR="00AF3D46" w:rsidRPr="00E13285" w:rsidRDefault="00AF3D46" w:rsidP="00AF3D46">
      <w:pPr>
        <w:jc w:val="both"/>
        <w:rPr>
          <w:b/>
          <w:sz w:val="24"/>
          <w:szCs w:val="24"/>
          <w:u w:val="single"/>
        </w:rPr>
      </w:pPr>
    </w:p>
    <w:p w:rsidR="00AF3D46" w:rsidRPr="00E13285" w:rsidRDefault="00AF3D46" w:rsidP="00AF3D46">
      <w:pPr>
        <w:jc w:val="both"/>
        <w:rPr>
          <w:b/>
          <w:sz w:val="24"/>
          <w:szCs w:val="24"/>
          <w:u w:val="single"/>
        </w:rPr>
      </w:pPr>
      <w:r w:rsidRPr="00E13285">
        <w:rPr>
          <w:b/>
          <w:sz w:val="24"/>
          <w:szCs w:val="24"/>
          <w:u w:val="single"/>
        </w:rPr>
        <w:t>TITULO DEL SEMINARIO: Corrosión en los metales.</w:t>
      </w:r>
    </w:p>
    <w:p w:rsidR="00AF3D46" w:rsidRPr="00E13285" w:rsidRDefault="00AF3D46" w:rsidP="00AF3D46">
      <w:pPr>
        <w:jc w:val="both"/>
        <w:rPr>
          <w:b/>
          <w:sz w:val="24"/>
          <w:szCs w:val="24"/>
          <w:u w:val="single"/>
        </w:rPr>
      </w:pPr>
    </w:p>
    <w:p w:rsidR="00AF3D46" w:rsidRPr="00E13285" w:rsidRDefault="00AF3D46" w:rsidP="00AF3D46">
      <w:pPr>
        <w:jc w:val="both"/>
        <w:rPr>
          <w:b/>
          <w:sz w:val="24"/>
          <w:szCs w:val="24"/>
          <w:u w:val="single"/>
        </w:rPr>
      </w:pPr>
      <w:r w:rsidRPr="00E13285">
        <w:rPr>
          <w:b/>
          <w:sz w:val="24"/>
          <w:szCs w:val="24"/>
          <w:u w:val="single"/>
        </w:rPr>
        <w:t>Objetivos.</w:t>
      </w:r>
    </w:p>
    <w:p w:rsidR="00AF3D46" w:rsidRPr="00E13285" w:rsidRDefault="00AF3D46" w:rsidP="00AF3D46">
      <w:pPr>
        <w:numPr>
          <w:ilvl w:val="0"/>
          <w:numId w:val="1"/>
        </w:numPr>
        <w:jc w:val="both"/>
        <w:rPr>
          <w:sz w:val="24"/>
          <w:szCs w:val="24"/>
        </w:rPr>
      </w:pPr>
      <w:r w:rsidRPr="00E13285">
        <w:rPr>
          <w:sz w:val="24"/>
          <w:szCs w:val="24"/>
        </w:rPr>
        <w:t>Diferenciar los diferentes tipos de corrosión que aparecen en los metales durante el trabajo.</w:t>
      </w:r>
    </w:p>
    <w:p w:rsidR="00AF3D46" w:rsidRPr="00E13285" w:rsidRDefault="00AF3D46" w:rsidP="00AF3D46">
      <w:pPr>
        <w:numPr>
          <w:ilvl w:val="0"/>
          <w:numId w:val="1"/>
        </w:numPr>
        <w:jc w:val="both"/>
        <w:rPr>
          <w:sz w:val="24"/>
          <w:szCs w:val="24"/>
        </w:rPr>
      </w:pPr>
      <w:r w:rsidRPr="00E13285">
        <w:rPr>
          <w:sz w:val="24"/>
          <w:szCs w:val="24"/>
        </w:rPr>
        <w:t>Conocer las diferentes vías para elevar la resistencia a la corrosión.</w:t>
      </w:r>
    </w:p>
    <w:p w:rsidR="00AF3D46" w:rsidRPr="00E13285" w:rsidRDefault="00AF3D46" w:rsidP="00AF3D46">
      <w:pPr>
        <w:jc w:val="both"/>
        <w:rPr>
          <w:b/>
          <w:sz w:val="24"/>
          <w:szCs w:val="24"/>
        </w:rPr>
      </w:pPr>
    </w:p>
    <w:p w:rsidR="00AF3D46" w:rsidRPr="00E13285" w:rsidRDefault="00AF3D46" w:rsidP="00AF3D46">
      <w:pPr>
        <w:jc w:val="both"/>
        <w:rPr>
          <w:b/>
          <w:sz w:val="24"/>
          <w:szCs w:val="24"/>
        </w:rPr>
      </w:pPr>
      <w:r w:rsidRPr="00E13285">
        <w:rPr>
          <w:b/>
          <w:sz w:val="24"/>
          <w:szCs w:val="24"/>
        </w:rPr>
        <w:t>Aspecto Nº1.</w:t>
      </w:r>
    </w:p>
    <w:p w:rsidR="00AF3D46" w:rsidRPr="00E13285" w:rsidRDefault="00AF3D46" w:rsidP="00AF3D46">
      <w:pPr>
        <w:jc w:val="both"/>
        <w:rPr>
          <w:sz w:val="24"/>
          <w:szCs w:val="24"/>
        </w:rPr>
      </w:pPr>
      <w:r w:rsidRPr="00E13285">
        <w:rPr>
          <w:sz w:val="24"/>
          <w:szCs w:val="24"/>
        </w:rPr>
        <w:t>Introducción.</w:t>
      </w:r>
    </w:p>
    <w:p w:rsidR="00AF3D46" w:rsidRPr="00E13285" w:rsidRDefault="00AF3D46" w:rsidP="00AF3D46">
      <w:pPr>
        <w:jc w:val="both"/>
        <w:rPr>
          <w:sz w:val="24"/>
          <w:szCs w:val="24"/>
        </w:rPr>
      </w:pPr>
      <w:r w:rsidRPr="00E13285">
        <w:rPr>
          <w:sz w:val="24"/>
          <w:szCs w:val="24"/>
        </w:rPr>
        <w:t>La corrosión como proceso espontáneo.</w:t>
      </w:r>
    </w:p>
    <w:p w:rsidR="00AF3D46" w:rsidRPr="00E13285" w:rsidRDefault="00AF3D46" w:rsidP="00AF3D46">
      <w:pPr>
        <w:jc w:val="both"/>
        <w:rPr>
          <w:sz w:val="24"/>
          <w:szCs w:val="24"/>
        </w:rPr>
      </w:pPr>
      <w:r w:rsidRPr="00E13285">
        <w:rPr>
          <w:sz w:val="24"/>
          <w:szCs w:val="24"/>
        </w:rPr>
        <w:t>Clasificación de los procesos corrosivos.</w:t>
      </w:r>
    </w:p>
    <w:p w:rsidR="00AF3D46" w:rsidRPr="00E13285" w:rsidRDefault="00AF3D46" w:rsidP="00AF3D46">
      <w:pPr>
        <w:jc w:val="both"/>
        <w:rPr>
          <w:sz w:val="24"/>
          <w:szCs w:val="24"/>
        </w:rPr>
      </w:pPr>
      <w:r w:rsidRPr="00E13285">
        <w:rPr>
          <w:sz w:val="24"/>
          <w:szCs w:val="24"/>
        </w:rPr>
        <w:t>Corrosión química en los metales. (Hasta metales refractarios).</w:t>
      </w:r>
    </w:p>
    <w:p w:rsidR="00AF3D46" w:rsidRPr="00E13285" w:rsidRDefault="00AF3D46" w:rsidP="00AF3D46">
      <w:pPr>
        <w:jc w:val="both"/>
        <w:rPr>
          <w:b/>
          <w:sz w:val="24"/>
          <w:szCs w:val="24"/>
        </w:rPr>
      </w:pPr>
    </w:p>
    <w:p w:rsidR="00AF3D46" w:rsidRPr="00E13285" w:rsidRDefault="00AF3D46" w:rsidP="00AF3D46">
      <w:pPr>
        <w:jc w:val="both"/>
        <w:rPr>
          <w:b/>
          <w:sz w:val="24"/>
          <w:szCs w:val="24"/>
        </w:rPr>
      </w:pPr>
      <w:r w:rsidRPr="00E13285">
        <w:rPr>
          <w:b/>
          <w:sz w:val="24"/>
          <w:szCs w:val="24"/>
        </w:rPr>
        <w:t>Bibliografía.</w:t>
      </w:r>
    </w:p>
    <w:p w:rsidR="00AF3D46" w:rsidRPr="00E13285" w:rsidRDefault="00AF3D46" w:rsidP="00AF3D46">
      <w:pPr>
        <w:jc w:val="both"/>
        <w:rPr>
          <w:sz w:val="24"/>
          <w:szCs w:val="24"/>
        </w:rPr>
      </w:pPr>
      <w:proofErr w:type="spellStart"/>
      <w:r w:rsidRPr="00E13285">
        <w:rPr>
          <w:sz w:val="24"/>
          <w:szCs w:val="24"/>
        </w:rPr>
        <w:t>Pag</w:t>
      </w:r>
      <w:proofErr w:type="spellEnd"/>
      <w:r w:rsidRPr="00E13285">
        <w:rPr>
          <w:sz w:val="24"/>
          <w:szCs w:val="24"/>
        </w:rPr>
        <w:t xml:space="preserve"> 193- 199. Metales para instalaciones </w:t>
      </w:r>
      <w:proofErr w:type="spellStart"/>
      <w:r w:rsidRPr="00E13285">
        <w:rPr>
          <w:sz w:val="24"/>
          <w:szCs w:val="24"/>
        </w:rPr>
        <w:t>termoenergéticas</w:t>
      </w:r>
      <w:proofErr w:type="spellEnd"/>
      <w:r w:rsidRPr="00E13285">
        <w:rPr>
          <w:sz w:val="24"/>
          <w:szCs w:val="24"/>
        </w:rPr>
        <w:t xml:space="preserve">. María Cristina </w:t>
      </w:r>
      <w:proofErr w:type="spellStart"/>
      <w:r w:rsidRPr="00E13285">
        <w:rPr>
          <w:sz w:val="24"/>
          <w:szCs w:val="24"/>
        </w:rPr>
        <w:t>Melián</w:t>
      </w:r>
      <w:proofErr w:type="spellEnd"/>
      <w:r w:rsidRPr="00E13285">
        <w:rPr>
          <w:sz w:val="24"/>
          <w:szCs w:val="24"/>
        </w:rPr>
        <w:t xml:space="preserve"> y Jorge Gordon Cintra.</w:t>
      </w:r>
    </w:p>
    <w:p w:rsidR="00AF3D46" w:rsidRPr="00E13285" w:rsidRDefault="00AF3D46" w:rsidP="00AF3D46">
      <w:pPr>
        <w:jc w:val="both"/>
        <w:rPr>
          <w:b/>
          <w:sz w:val="24"/>
          <w:szCs w:val="24"/>
        </w:rPr>
      </w:pPr>
    </w:p>
    <w:p w:rsidR="00AF3D46" w:rsidRPr="00E13285" w:rsidRDefault="00AF3D46" w:rsidP="00AF3D46">
      <w:pPr>
        <w:jc w:val="both"/>
        <w:rPr>
          <w:b/>
          <w:sz w:val="24"/>
          <w:szCs w:val="24"/>
        </w:rPr>
      </w:pPr>
      <w:r w:rsidRPr="00E13285">
        <w:rPr>
          <w:b/>
          <w:sz w:val="24"/>
          <w:szCs w:val="24"/>
        </w:rPr>
        <w:t>Bibliografía.</w:t>
      </w:r>
    </w:p>
    <w:p w:rsidR="00AF3D46" w:rsidRPr="00E13285" w:rsidRDefault="00AF3D46" w:rsidP="00AF3D46">
      <w:pPr>
        <w:jc w:val="both"/>
        <w:rPr>
          <w:sz w:val="24"/>
          <w:szCs w:val="24"/>
        </w:rPr>
      </w:pPr>
      <w:proofErr w:type="spellStart"/>
      <w:r w:rsidRPr="00E13285">
        <w:rPr>
          <w:sz w:val="24"/>
          <w:szCs w:val="24"/>
        </w:rPr>
        <w:t>Pag</w:t>
      </w:r>
      <w:proofErr w:type="spellEnd"/>
      <w:r w:rsidRPr="00E13285">
        <w:rPr>
          <w:sz w:val="24"/>
          <w:szCs w:val="24"/>
        </w:rPr>
        <w:t xml:space="preserve"> 200- 207. Metales para instalaciones </w:t>
      </w:r>
      <w:proofErr w:type="spellStart"/>
      <w:r w:rsidRPr="00E13285">
        <w:rPr>
          <w:sz w:val="24"/>
          <w:szCs w:val="24"/>
        </w:rPr>
        <w:t>termoenergéticas</w:t>
      </w:r>
      <w:proofErr w:type="spellEnd"/>
      <w:r w:rsidRPr="00E13285">
        <w:rPr>
          <w:sz w:val="24"/>
          <w:szCs w:val="24"/>
        </w:rPr>
        <w:t xml:space="preserve">. María Cristina </w:t>
      </w:r>
      <w:proofErr w:type="spellStart"/>
      <w:r w:rsidRPr="00E13285">
        <w:rPr>
          <w:sz w:val="24"/>
          <w:szCs w:val="24"/>
        </w:rPr>
        <w:t>Melián</w:t>
      </w:r>
      <w:proofErr w:type="spellEnd"/>
      <w:r w:rsidRPr="00E13285">
        <w:rPr>
          <w:sz w:val="24"/>
          <w:szCs w:val="24"/>
        </w:rPr>
        <w:t xml:space="preserve"> y Jorge Gordon Cintra.</w:t>
      </w:r>
    </w:p>
    <w:p w:rsidR="00AF3D46" w:rsidRPr="00E13285" w:rsidRDefault="00AF3D46" w:rsidP="00AF3D46">
      <w:pPr>
        <w:jc w:val="both"/>
        <w:rPr>
          <w:b/>
          <w:sz w:val="24"/>
          <w:szCs w:val="24"/>
        </w:rPr>
      </w:pPr>
    </w:p>
    <w:p w:rsidR="00AF3D46" w:rsidRPr="00E13285" w:rsidRDefault="00AF3D46" w:rsidP="00AF3D46">
      <w:pPr>
        <w:jc w:val="both"/>
        <w:rPr>
          <w:b/>
          <w:sz w:val="24"/>
          <w:szCs w:val="24"/>
        </w:rPr>
      </w:pPr>
      <w:r w:rsidRPr="00E13285">
        <w:rPr>
          <w:b/>
          <w:sz w:val="24"/>
          <w:szCs w:val="24"/>
        </w:rPr>
        <w:t xml:space="preserve">Aspecto Nº2. </w:t>
      </w:r>
    </w:p>
    <w:p w:rsidR="00AF3D46" w:rsidRPr="00E13285" w:rsidRDefault="00AF3D46" w:rsidP="00AF3D46">
      <w:pPr>
        <w:jc w:val="both"/>
        <w:rPr>
          <w:sz w:val="24"/>
          <w:szCs w:val="24"/>
        </w:rPr>
      </w:pPr>
      <w:r w:rsidRPr="00E13285">
        <w:rPr>
          <w:sz w:val="24"/>
          <w:szCs w:val="24"/>
        </w:rPr>
        <w:t xml:space="preserve">Corrosión electroquímica de los metales. </w:t>
      </w:r>
    </w:p>
    <w:p w:rsidR="00AF3D46" w:rsidRPr="00E13285" w:rsidRDefault="00AF3D46" w:rsidP="00AF3D46">
      <w:pPr>
        <w:jc w:val="both"/>
        <w:rPr>
          <w:sz w:val="24"/>
          <w:szCs w:val="24"/>
        </w:rPr>
      </w:pPr>
      <w:r w:rsidRPr="00E13285">
        <w:rPr>
          <w:sz w:val="24"/>
          <w:szCs w:val="24"/>
        </w:rPr>
        <w:t xml:space="preserve">Estado pasivo de los metales. </w:t>
      </w:r>
    </w:p>
    <w:p w:rsidR="00AF3D46" w:rsidRPr="00E13285" w:rsidRDefault="00AF3D46" w:rsidP="00AF3D46">
      <w:pPr>
        <w:jc w:val="both"/>
        <w:rPr>
          <w:sz w:val="24"/>
          <w:szCs w:val="24"/>
        </w:rPr>
      </w:pPr>
      <w:r w:rsidRPr="00E13285">
        <w:rPr>
          <w:sz w:val="24"/>
          <w:szCs w:val="24"/>
        </w:rPr>
        <w:t>Protección de los metales contra la corrosión.</w:t>
      </w:r>
    </w:p>
    <w:p w:rsidR="00AF3D46" w:rsidRPr="00E13285" w:rsidRDefault="00AF3D46" w:rsidP="00AF3D46">
      <w:pPr>
        <w:jc w:val="both"/>
        <w:rPr>
          <w:b/>
          <w:sz w:val="24"/>
          <w:szCs w:val="24"/>
        </w:rPr>
      </w:pPr>
    </w:p>
    <w:p w:rsidR="00AF3D46" w:rsidRPr="00E13285" w:rsidRDefault="00AF3D46" w:rsidP="00AF3D46">
      <w:pPr>
        <w:jc w:val="both"/>
        <w:rPr>
          <w:b/>
          <w:sz w:val="24"/>
          <w:szCs w:val="24"/>
        </w:rPr>
      </w:pPr>
      <w:r w:rsidRPr="00E13285">
        <w:rPr>
          <w:b/>
          <w:sz w:val="24"/>
          <w:szCs w:val="24"/>
        </w:rPr>
        <w:t>Bibliografía.</w:t>
      </w:r>
    </w:p>
    <w:p w:rsidR="00AF3D46" w:rsidRPr="00E13285" w:rsidRDefault="00AF3D46" w:rsidP="00AF3D46">
      <w:pPr>
        <w:jc w:val="both"/>
        <w:rPr>
          <w:sz w:val="24"/>
          <w:szCs w:val="24"/>
        </w:rPr>
      </w:pPr>
      <w:proofErr w:type="spellStart"/>
      <w:r w:rsidRPr="00E13285">
        <w:rPr>
          <w:sz w:val="24"/>
          <w:szCs w:val="24"/>
        </w:rPr>
        <w:t>Pag</w:t>
      </w:r>
      <w:proofErr w:type="spellEnd"/>
      <w:r w:rsidRPr="00E13285">
        <w:rPr>
          <w:sz w:val="24"/>
          <w:szCs w:val="24"/>
        </w:rPr>
        <w:t xml:space="preserve"> 207- 216. Metales para instalaciones </w:t>
      </w:r>
      <w:proofErr w:type="spellStart"/>
      <w:r w:rsidRPr="00E13285">
        <w:rPr>
          <w:sz w:val="24"/>
          <w:szCs w:val="24"/>
        </w:rPr>
        <w:t>termoenergéticas</w:t>
      </w:r>
      <w:proofErr w:type="spellEnd"/>
      <w:r w:rsidRPr="00E13285">
        <w:rPr>
          <w:sz w:val="24"/>
          <w:szCs w:val="24"/>
        </w:rPr>
        <w:t xml:space="preserve">. María Cristina </w:t>
      </w:r>
      <w:proofErr w:type="spellStart"/>
      <w:r w:rsidRPr="00E13285">
        <w:rPr>
          <w:sz w:val="24"/>
          <w:szCs w:val="24"/>
        </w:rPr>
        <w:t>Melián</w:t>
      </w:r>
      <w:proofErr w:type="spellEnd"/>
      <w:r w:rsidRPr="00E13285">
        <w:rPr>
          <w:sz w:val="24"/>
          <w:szCs w:val="24"/>
        </w:rPr>
        <w:t xml:space="preserve"> y Jorge Gordon Cintra.</w:t>
      </w:r>
    </w:p>
    <w:p w:rsidR="00AF3D46" w:rsidRPr="00E13285" w:rsidRDefault="00AF3D46" w:rsidP="00AF3D46">
      <w:pPr>
        <w:jc w:val="both"/>
        <w:rPr>
          <w:b/>
          <w:sz w:val="24"/>
          <w:szCs w:val="24"/>
        </w:rPr>
      </w:pPr>
    </w:p>
    <w:p w:rsidR="00AF3D46" w:rsidRPr="00E13285" w:rsidRDefault="00AF3D46" w:rsidP="00AF3D46">
      <w:pPr>
        <w:jc w:val="both"/>
        <w:rPr>
          <w:b/>
          <w:sz w:val="24"/>
          <w:szCs w:val="24"/>
        </w:rPr>
      </w:pPr>
      <w:r w:rsidRPr="00E13285">
        <w:rPr>
          <w:b/>
          <w:sz w:val="24"/>
          <w:szCs w:val="24"/>
        </w:rPr>
        <w:t>Forma de desarrollar el seminario.</w:t>
      </w:r>
    </w:p>
    <w:p w:rsidR="00AF3D46" w:rsidRPr="00E13285" w:rsidRDefault="00AF3D46" w:rsidP="00AF3D46">
      <w:pPr>
        <w:jc w:val="both"/>
        <w:rPr>
          <w:sz w:val="24"/>
          <w:szCs w:val="24"/>
        </w:rPr>
      </w:pPr>
    </w:p>
    <w:p w:rsidR="00AF3D46" w:rsidRPr="00E13285" w:rsidRDefault="00AF3D46" w:rsidP="00AF3D46">
      <w:pPr>
        <w:jc w:val="both"/>
        <w:rPr>
          <w:sz w:val="24"/>
          <w:szCs w:val="24"/>
        </w:rPr>
      </w:pPr>
      <w:r w:rsidRPr="00E13285">
        <w:rPr>
          <w:sz w:val="24"/>
          <w:szCs w:val="24"/>
        </w:rPr>
        <w:t>Cada subgrupo recibirá orientación de la temática a desarrollar y la bibliografía necesaria. Se señalarán en el aula los estudiantes que expondrán el contenido.</w:t>
      </w:r>
    </w:p>
    <w:p w:rsidR="00AF3D46" w:rsidRPr="00E13285" w:rsidRDefault="00AF3D46" w:rsidP="00AF3D46">
      <w:pPr>
        <w:jc w:val="both"/>
        <w:rPr>
          <w:sz w:val="24"/>
          <w:szCs w:val="24"/>
        </w:rPr>
      </w:pPr>
    </w:p>
    <w:p w:rsidR="00AF3D46" w:rsidRPr="00E13285" w:rsidRDefault="00AF3D46" w:rsidP="00AF3D46">
      <w:pPr>
        <w:jc w:val="both"/>
        <w:rPr>
          <w:sz w:val="24"/>
          <w:szCs w:val="24"/>
        </w:rPr>
      </w:pPr>
      <w:r w:rsidRPr="00E13285">
        <w:rPr>
          <w:sz w:val="24"/>
          <w:szCs w:val="24"/>
        </w:rPr>
        <w:t>El resto de los alumnos participarán en el debate del tema.</w:t>
      </w:r>
    </w:p>
    <w:p w:rsidR="00AF3D46" w:rsidRPr="00E13285" w:rsidRDefault="00AF3D46" w:rsidP="00AF3D46">
      <w:pPr>
        <w:jc w:val="both"/>
        <w:rPr>
          <w:sz w:val="24"/>
          <w:szCs w:val="24"/>
        </w:rPr>
      </w:pPr>
    </w:p>
    <w:p w:rsidR="00AF3D46" w:rsidRPr="00E13285" w:rsidRDefault="00AF3D46" w:rsidP="00AF3D46">
      <w:pPr>
        <w:jc w:val="both"/>
        <w:rPr>
          <w:sz w:val="24"/>
          <w:szCs w:val="24"/>
        </w:rPr>
      </w:pPr>
      <w:r w:rsidRPr="00E13285">
        <w:rPr>
          <w:sz w:val="24"/>
          <w:szCs w:val="24"/>
        </w:rPr>
        <w:t>Al finalizar cada subgrupo el profesor resumirá los aspectos más importantes.</w:t>
      </w:r>
    </w:p>
    <w:p w:rsidR="00AF3D46" w:rsidRPr="00E13285" w:rsidRDefault="00AF3D46" w:rsidP="00AF3D46">
      <w:pPr>
        <w:rPr>
          <w:b/>
          <w:sz w:val="24"/>
          <w:szCs w:val="24"/>
          <w:lang w:val="es-MX"/>
        </w:rPr>
      </w:pPr>
      <w:r w:rsidRPr="00E13285">
        <w:rPr>
          <w:b/>
          <w:sz w:val="24"/>
          <w:szCs w:val="24"/>
          <w:lang w:val="es-MX"/>
        </w:rPr>
        <w:lastRenderedPageBreak/>
        <w:t>Resumen de los aspectos teóricos más importantes a tener en cuenta por el profesor.</w:t>
      </w:r>
    </w:p>
    <w:p w:rsidR="00AF3D46" w:rsidRPr="00E13285" w:rsidRDefault="00AF3D46" w:rsidP="00AF3D46">
      <w:pPr>
        <w:jc w:val="both"/>
        <w:rPr>
          <w:sz w:val="24"/>
          <w:szCs w:val="24"/>
          <w:lang w:val="es-MX"/>
        </w:rPr>
      </w:pPr>
    </w:p>
    <w:p w:rsidR="00AF3D46" w:rsidRPr="00E13285" w:rsidRDefault="00AF3D46" w:rsidP="00AF3D46">
      <w:pPr>
        <w:numPr>
          <w:ilvl w:val="0"/>
          <w:numId w:val="2"/>
        </w:numPr>
        <w:jc w:val="both"/>
        <w:rPr>
          <w:b/>
          <w:sz w:val="24"/>
          <w:szCs w:val="24"/>
          <w:lang w:val="es-MX"/>
        </w:rPr>
      </w:pPr>
      <w:r w:rsidRPr="00E13285">
        <w:rPr>
          <w:b/>
          <w:sz w:val="24"/>
          <w:szCs w:val="24"/>
        </w:rPr>
        <w:t>Corrosión en los metales.</w:t>
      </w:r>
    </w:p>
    <w:p w:rsidR="00AF3D46" w:rsidRPr="00E13285" w:rsidRDefault="00AF3D46" w:rsidP="00AF3D46">
      <w:pPr>
        <w:jc w:val="both"/>
        <w:rPr>
          <w:sz w:val="24"/>
          <w:szCs w:val="24"/>
        </w:rPr>
      </w:pPr>
    </w:p>
    <w:p w:rsidR="00AF3D46" w:rsidRPr="00E13285" w:rsidRDefault="00AF3D46" w:rsidP="00AF3D46">
      <w:pPr>
        <w:pStyle w:val="Sangra2detindependiente"/>
        <w:rPr>
          <w:szCs w:val="24"/>
          <w:lang w:val="es-ES"/>
        </w:rPr>
      </w:pPr>
      <w:r w:rsidRPr="00E13285">
        <w:rPr>
          <w:szCs w:val="24"/>
          <w:lang w:val="es-ES"/>
        </w:rPr>
        <w:t>Se llama corrosión al proceso espontáneo de la destrucción de los metales, la cual ocurre por la interacción química o electroquímica de la superficie de estos con el ambiente. Como ejemplo se tiene la oxidación de los metales en la atmósfera, la disolución de estos en medios o soluciones acidas, la oxidación de los metales en medios gaseosos a altas temperaturas, etc.</w:t>
      </w:r>
    </w:p>
    <w:p w:rsidR="00AF3D46" w:rsidRPr="00E13285" w:rsidRDefault="00AF3D46" w:rsidP="00AF3D46">
      <w:pPr>
        <w:ind w:firstLine="708"/>
        <w:jc w:val="both"/>
        <w:rPr>
          <w:sz w:val="24"/>
          <w:szCs w:val="24"/>
        </w:rPr>
      </w:pPr>
      <w:r w:rsidRPr="00E13285">
        <w:rPr>
          <w:sz w:val="24"/>
          <w:szCs w:val="24"/>
        </w:rPr>
        <w:t xml:space="preserve">Al medio en el cual el metal se corroe se le llama medio agresivo o corrosivo, </w:t>
      </w:r>
      <w:proofErr w:type="spellStart"/>
      <w:r w:rsidRPr="00E13285">
        <w:rPr>
          <w:sz w:val="24"/>
          <w:szCs w:val="24"/>
        </w:rPr>
        <w:t>pudiendose</w:t>
      </w:r>
      <w:proofErr w:type="spellEnd"/>
      <w:r w:rsidRPr="00E13285">
        <w:rPr>
          <w:sz w:val="24"/>
          <w:szCs w:val="24"/>
        </w:rPr>
        <w:t xml:space="preserve"> obtener producto de la interacción medio agresivo – superficie del metal, diferentes compuestos químicos.</w:t>
      </w:r>
    </w:p>
    <w:p w:rsidR="00AF3D46" w:rsidRPr="00E13285" w:rsidRDefault="00AF3D46" w:rsidP="00AF3D46">
      <w:pPr>
        <w:ind w:firstLine="708"/>
        <w:jc w:val="both"/>
        <w:rPr>
          <w:sz w:val="24"/>
          <w:szCs w:val="24"/>
        </w:rPr>
      </w:pPr>
      <w:r w:rsidRPr="00E13285">
        <w:rPr>
          <w:sz w:val="24"/>
          <w:szCs w:val="24"/>
        </w:rPr>
        <w:t xml:space="preserve">El proceso de corrosión debe siempre ocurrir en la frontera de dos fases: metal – ambiente, pudiendo ser este a su vez líquido o gaseoso, es decir, la corrosión es el proceso heterogéneo de la </w:t>
      </w:r>
      <w:proofErr w:type="spellStart"/>
      <w:r w:rsidRPr="00E13285">
        <w:rPr>
          <w:sz w:val="24"/>
          <w:szCs w:val="24"/>
        </w:rPr>
        <w:t>inetracción</w:t>
      </w:r>
      <w:proofErr w:type="spellEnd"/>
      <w:r w:rsidRPr="00E13285">
        <w:rPr>
          <w:sz w:val="24"/>
          <w:szCs w:val="24"/>
        </w:rPr>
        <w:t xml:space="preserve"> del medio (o de sus componentes agresivos) con el metal.</w:t>
      </w:r>
    </w:p>
    <w:p w:rsidR="00AF3D46" w:rsidRPr="00E13285" w:rsidRDefault="00AF3D46" w:rsidP="00AF3D46">
      <w:pPr>
        <w:ind w:firstLine="708"/>
        <w:jc w:val="both"/>
        <w:rPr>
          <w:sz w:val="24"/>
          <w:szCs w:val="24"/>
        </w:rPr>
      </w:pPr>
      <w:r w:rsidRPr="00E13285">
        <w:rPr>
          <w:sz w:val="24"/>
          <w:szCs w:val="24"/>
        </w:rPr>
        <w:t>La causa principal del inicio y desarrollo de la corrosión es la inestabilidad termodinámica que presentan la mayoría de los metales en las diferentes condiciones donde se explotan y por ello tienden a pasar espontáneamente al estado natural estable, que es como aparecen en la corteza terrestre, en forma de óxidos, sulfuros, etc.</w:t>
      </w:r>
    </w:p>
    <w:p w:rsidR="00AF3D46" w:rsidRPr="00E13285" w:rsidRDefault="00AF3D46" w:rsidP="00AF3D46">
      <w:pPr>
        <w:jc w:val="both"/>
        <w:rPr>
          <w:sz w:val="24"/>
          <w:szCs w:val="24"/>
        </w:rPr>
      </w:pPr>
    </w:p>
    <w:p w:rsidR="00AF3D46" w:rsidRPr="00E13285" w:rsidRDefault="00AF3D46" w:rsidP="00AF3D46">
      <w:pPr>
        <w:jc w:val="both"/>
        <w:rPr>
          <w:sz w:val="24"/>
          <w:szCs w:val="24"/>
        </w:rPr>
      </w:pPr>
    </w:p>
    <w:p w:rsidR="00AF3D46" w:rsidRPr="00E13285" w:rsidRDefault="00AF3D46" w:rsidP="00AF3D46">
      <w:pPr>
        <w:jc w:val="both"/>
        <w:rPr>
          <w:sz w:val="24"/>
          <w:szCs w:val="24"/>
        </w:rPr>
      </w:pPr>
      <w:r w:rsidRPr="00E13285">
        <w:rPr>
          <w:b/>
          <w:sz w:val="24"/>
          <w:szCs w:val="24"/>
        </w:rPr>
        <w:t>Clasificación de los procesos corrosivos.</w:t>
      </w:r>
    </w:p>
    <w:p w:rsidR="00AF3D46" w:rsidRPr="00E13285" w:rsidRDefault="00AF3D46" w:rsidP="00AF3D46">
      <w:pPr>
        <w:jc w:val="both"/>
        <w:rPr>
          <w:sz w:val="24"/>
          <w:szCs w:val="24"/>
        </w:rPr>
      </w:pPr>
    </w:p>
    <w:p w:rsidR="00AF3D46" w:rsidRPr="00E13285" w:rsidRDefault="00AF3D46" w:rsidP="00AF3D46">
      <w:pPr>
        <w:jc w:val="both"/>
        <w:rPr>
          <w:sz w:val="24"/>
          <w:szCs w:val="24"/>
        </w:rPr>
      </w:pPr>
      <w:r w:rsidRPr="00E13285">
        <w:rPr>
          <w:sz w:val="24"/>
          <w:szCs w:val="24"/>
        </w:rPr>
        <w:tab/>
        <w:t>En dependencia de la composición y el estado del ambiente, así como del carácter de la interacción medio – metal, los procesos corrosivos se clasifican en:</w:t>
      </w:r>
    </w:p>
    <w:p w:rsidR="00AF3D46" w:rsidRPr="00E13285" w:rsidRDefault="00AF3D46" w:rsidP="00AF3D46">
      <w:pPr>
        <w:jc w:val="both"/>
        <w:rPr>
          <w:sz w:val="24"/>
          <w:szCs w:val="24"/>
        </w:rPr>
      </w:pPr>
    </w:p>
    <w:p w:rsidR="00AF3D46" w:rsidRPr="00E13285" w:rsidRDefault="00AF3D46" w:rsidP="00AF3D46">
      <w:pPr>
        <w:numPr>
          <w:ilvl w:val="0"/>
          <w:numId w:val="3"/>
        </w:numPr>
        <w:jc w:val="both"/>
        <w:rPr>
          <w:sz w:val="24"/>
          <w:szCs w:val="24"/>
          <w:lang w:val="es-MX"/>
        </w:rPr>
      </w:pPr>
      <w:r w:rsidRPr="00E13285">
        <w:rPr>
          <w:sz w:val="24"/>
          <w:szCs w:val="24"/>
        </w:rPr>
        <w:t>Según el mecanismo.</w:t>
      </w:r>
    </w:p>
    <w:p w:rsidR="00AF3D46" w:rsidRPr="00E13285" w:rsidRDefault="00AF3D46" w:rsidP="00AF3D46">
      <w:pPr>
        <w:numPr>
          <w:ilvl w:val="0"/>
          <w:numId w:val="4"/>
        </w:numPr>
        <w:tabs>
          <w:tab w:val="clear" w:pos="360"/>
          <w:tab w:val="num" w:pos="720"/>
        </w:tabs>
        <w:ind w:left="720"/>
        <w:jc w:val="both"/>
        <w:rPr>
          <w:sz w:val="24"/>
          <w:szCs w:val="24"/>
          <w:lang w:val="es-MX"/>
        </w:rPr>
      </w:pPr>
      <w:r w:rsidRPr="00E13285">
        <w:rPr>
          <w:sz w:val="24"/>
          <w:szCs w:val="24"/>
          <w:lang w:val="es-MX"/>
        </w:rPr>
        <w:t>Química.</w:t>
      </w:r>
    </w:p>
    <w:p w:rsidR="00AF3D46" w:rsidRPr="00E13285" w:rsidRDefault="00AF3D46" w:rsidP="00AF3D46">
      <w:pPr>
        <w:numPr>
          <w:ilvl w:val="0"/>
          <w:numId w:val="4"/>
        </w:numPr>
        <w:tabs>
          <w:tab w:val="clear" w:pos="360"/>
          <w:tab w:val="num" w:pos="720"/>
        </w:tabs>
        <w:ind w:left="720"/>
        <w:jc w:val="both"/>
        <w:rPr>
          <w:sz w:val="24"/>
          <w:szCs w:val="24"/>
          <w:lang w:val="es-MX"/>
        </w:rPr>
      </w:pPr>
      <w:r w:rsidRPr="00E13285">
        <w:rPr>
          <w:sz w:val="24"/>
          <w:szCs w:val="24"/>
          <w:lang w:val="es-MX"/>
        </w:rPr>
        <w:t>Electroquímica.</w:t>
      </w:r>
    </w:p>
    <w:p w:rsidR="00AF3D46" w:rsidRPr="00E13285" w:rsidRDefault="00AF3D46" w:rsidP="00AF3D46">
      <w:pPr>
        <w:jc w:val="both"/>
        <w:rPr>
          <w:sz w:val="24"/>
          <w:szCs w:val="24"/>
          <w:lang w:val="es-MX"/>
        </w:rPr>
      </w:pPr>
    </w:p>
    <w:p w:rsidR="00AF3D46" w:rsidRPr="00E13285" w:rsidRDefault="00AF3D46" w:rsidP="00AF3D46">
      <w:pPr>
        <w:numPr>
          <w:ilvl w:val="0"/>
          <w:numId w:val="5"/>
        </w:numPr>
        <w:jc w:val="both"/>
        <w:rPr>
          <w:sz w:val="24"/>
          <w:szCs w:val="24"/>
          <w:lang w:val="es-MX"/>
        </w:rPr>
      </w:pPr>
      <w:r w:rsidRPr="00E13285">
        <w:rPr>
          <w:sz w:val="24"/>
          <w:szCs w:val="24"/>
          <w:lang w:val="es-MX"/>
        </w:rPr>
        <w:t>Según el carácter de la destrucción corrosiva.</w:t>
      </w:r>
    </w:p>
    <w:p w:rsidR="00AF3D46" w:rsidRPr="00E13285" w:rsidRDefault="00AF3D46" w:rsidP="00AF3D46">
      <w:pPr>
        <w:numPr>
          <w:ilvl w:val="0"/>
          <w:numId w:val="6"/>
        </w:numPr>
        <w:tabs>
          <w:tab w:val="clear" w:pos="360"/>
          <w:tab w:val="num" w:pos="720"/>
        </w:tabs>
        <w:ind w:left="720"/>
        <w:jc w:val="both"/>
        <w:rPr>
          <w:sz w:val="24"/>
          <w:szCs w:val="24"/>
          <w:lang w:val="es-MX"/>
        </w:rPr>
      </w:pPr>
      <w:r w:rsidRPr="00E13285">
        <w:rPr>
          <w:sz w:val="24"/>
          <w:szCs w:val="24"/>
          <w:lang w:val="es-MX"/>
        </w:rPr>
        <w:t>Continua.</w:t>
      </w:r>
    </w:p>
    <w:p w:rsidR="00AF3D46" w:rsidRPr="00E13285" w:rsidRDefault="00AF3D46" w:rsidP="00AF3D46">
      <w:pPr>
        <w:numPr>
          <w:ilvl w:val="0"/>
          <w:numId w:val="7"/>
        </w:numPr>
        <w:tabs>
          <w:tab w:val="clear" w:pos="360"/>
          <w:tab w:val="num" w:pos="1068"/>
        </w:tabs>
        <w:ind w:left="1068"/>
        <w:jc w:val="both"/>
        <w:rPr>
          <w:sz w:val="24"/>
          <w:szCs w:val="24"/>
          <w:lang w:val="es-MX"/>
        </w:rPr>
      </w:pPr>
      <w:r w:rsidRPr="00E13285">
        <w:rPr>
          <w:sz w:val="24"/>
          <w:szCs w:val="24"/>
          <w:lang w:val="es-MX"/>
        </w:rPr>
        <w:t>Uniforme.</w:t>
      </w:r>
    </w:p>
    <w:p w:rsidR="00AF3D46" w:rsidRPr="00E13285" w:rsidRDefault="00AF3D46" w:rsidP="00AF3D46">
      <w:pPr>
        <w:numPr>
          <w:ilvl w:val="0"/>
          <w:numId w:val="7"/>
        </w:numPr>
        <w:tabs>
          <w:tab w:val="clear" w:pos="360"/>
          <w:tab w:val="num" w:pos="1068"/>
        </w:tabs>
        <w:ind w:left="1068"/>
        <w:jc w:val="both"/>
        <w:rPr>
          <w:sz w:val="24"/>
          <w:szCs w:val="24"/>
          <w:lang w:val="es-MX"/>
        </w:rPr>
      </w:pPr>
      <w:r w:rsidRPr="00E13285">
        <w:rPr>
          <w:sz w:val="24"/>
          <w:szCs w:val="24"/>
          <w:lang w:val="es-MX"/>
        </w:rPr>
        <w:t>No uniforme.</w:t>
      </w:r>
    </w:p>
    <w:p w:rsidR="00AF3D46" w:rsidRPr="00E13285" w:rsidRDefault="00AF3D46" w:rsidP="00AF3D46">
      <w:pPr>
        <w:numPr>
          <w:ilvl w:val="0"/>
          <w:numId w:val="7"/>
        </w:numPr>
        <w:tabs>
          <w:tab w:val="clear" w:pos="360"/>
          <w:tab w:val="num" w:pos="1068"/>
        </w:tabs>
        <w:ind w:left="1068"/>
        <w:jc w:val="both"/>
        <w:rPr>
          <w:sz w:val="24"/>
          <w:szCs w:val="24"/>
          <w:lang w:val="es-MX"/>
        </w:rPr>
      </w:pPr>
      <w:r w:rsidRPr="00E13285">
        <w:rPr>
          <w:sz w:val="24"/>
          <w:szCs w:val="24"/>
          <w:lang w:val="es-MX"/>
        </w:rPr>
        <w:t>Selectiva.</w:t>
      </w:r>
    </w:p>
    <w:p w:rsidR="00AF3D46" w:rsidRPr="00E13285" w:rsidRDefault="00AF3D46" w:rsidP="00AF3D46">
      <w:pPr>
        <w:numPr>
          <w:ilvl w:val="0"/>
          <w:numId w:val="6"/>
        </w:numPr>
        <w:tabs>
          <w:tab w:val="clear" w:pos="360"/>
          <w:tab w:val="num" w:pos="720"/>
        </w:tabs>
        <w:ind w:left="720"/>
        <w:jc w:val="both"/>
        <w:rPr>
          <w:sz w:val="24"/>
          <w:szCs w:val="24"/>
          <w:lang w:val="es-MX"/>
        </w:rPr>
      </w:pPr>
      <w:r w:rsidRPr="00E13285">
        <w:rPr>
          <w:sz w:val="24"/>
          <w:szCs w:val="24"/>
          <w:lang w:val="es-MX"/>
        </w:rPr>
        <w:t>Local.</w:t>
      </w:r>
    </w:p>
    <w:p w:rsidR="00AF3D46" w:rsidRPr="00E13285" w:rsidRDefault="00AF3D46" w:rsidP="00AF3D46">
      <w:pPr>
        <w:numPr>
          <w:ilvl w:val="0"/>
          <w:numId w:val="7"/>
        </w:numPr>
        <w:tabs>
          <w:tab w:val="clear" w:pos="360"/>
          <w:tab w:val="num" w:pos="1068"/>
        </w:tabs>
        <w:ind w:left="1068"/>
        <w:jc w:val="both"/>
        <w:rPr>
          <w:sz w:val="24"/>
          <w:szCs w:val="24"/>
          <w:lang w:val="es-MX"/>
        </w:rPr>
      </w:pPr>
      <w:r w:rsidRPr="00E13285">
        <w:rPr>
          <w:sz w:val="24"/>
          <w:szCs w:val="24"/>
          <w:lang w:val="es-MX"/>
        </w:rPr>
        <w:t>En manchas.</w:t>
      </w:r>
    </w:p>
    <w:p w:rsidR="00AF3D46" w:rsidRPr="00E13285" w:rsidRDefault="00AF3D46" w:rsidP="00AF3D46">
      <w:pPr>
        <w:numPr>
          <w:ilvl w:val="0"/>
          <w:numId w:val="7"/>
        </w:numPr>
        <w:tabs>
          <w:tab w:val="clear" w:pos="360"/>
          <w:tab w:val="num" w:pos="1068"/>
        </w:tabs>
        <w:ind w:left="1068"/>
        <w:jc w:val="both"/>
        <w:rPr>
          <w:sz w:val="24"/>
          <w:szCs w:val="24"/>
          <w:lang w:val="es-MX"/>
        </w:rPr>
      </w:pPr>
      <w:r w:rsidRPr="00E13285">
        <w:rPr>
          <w:sz w:val="24"/>
          <w:szCs w:val="24"/>
          <w:lang w:val="es-MX"/>
        </w:rPr>
        <w:t>Puntiforme (</w:t>
      </w:r>
      <w:proofErr w:type="spellStart"/>
      <w:r w:rsidRPr="00E13285">
        <w:rPr>
          <w:sz w:val="24"/>
          <w:szCs w:val="24"/>
          <w:lang w:val="es-MX"/>
        </w:rPr>
        <w:t>pitting</w:t>
      </w:r>
      <w:proofErr w:type="spellEnd"/>
      <w:r w:rsidRPr="00E13285">
        <w:rPr>
          <w:sz w:val="24"/>
          <w:szCs w:val="24"/>
          <w:lang w:val="es-MX"/>
        </w:rPr>
        <w:t>).</w:t>
      </w:r>
    </w:p>
    <w:p w:rsidR="00AF3D46" w:rsidRPr="00E13285" w:rsidRDefault="00AF3D46" w:rsidP="00AF3D46">
      <w:pPr>
        <w:numPr>
          <w:ilvl w:val="0"/>
          <w:numId w:val="7"/>
        </w:numPr>
        <w:tabs>
          <w:tab w:val="clear" w:pos="360"/>
          <w:tab w:val="num" w:pos="1068"/>
        </w:tabs>
        <w:ind w:left="1068"/>
        <w:jc w:val="both"/>
        <w:rPr>
          <w:sz w:val="24"/>
          <w:szCs w:val="24"/>
          <w:lang w:val="es-MX"/>
        </w:rPr>
      </w:pPr>
      <w:proofErr w:type="spellStart"/>
      <w:r w:rsidRPr="00E13285">
        <w:rPr>
          <w:sz w:val="24"/>
          <w:szCs w:val="24"/>
          <w:lang w:val="es-MX"/>
        </w:rPr>
        <w:t>Intercristalina</w:t>
      </w:r>
      <w:proofErr w:type="spellEnd"/>
      <w:r w:rsidRPr="00E13285">
        <w:rPr>
          <w:sz w:val="24"/>
          <w:szCs w:val="24"/>
          <w:lang w:val="es-MX"/>
        </w:rPr>
        <w:t>.</w:t>
      </w:r>
    </w:p>
    <w:p w:rsidR="00AF3D46" w:rsidRPr="00E13285" w:rsidRDefault="00AF3D46" w:rsidP="00AF3D46">
      <w:pPr>
        <w:numPr>
          <w:ilvl w:val="0"/>
          <w:numId w:val="7"/>
        </w:numPr>
        <w:tabs>
          <w:tab w:val="clear" w:pos="360"/>
          <w:tab w:val="num" w:pos="1068"/>
        </w:tabs>
        <w:ind w:left="1068"/>
        <w:jc w:val="both"/>
        <w:rPr>
          <w:sz w:val="24"/>
          <w:szCs w:val="24"/>
          <w:lang w:val="es-MX"/>
        </w:rPr>
      </w:pPr>
      <w:proofErr w:type="spellStart"/>
      <w:r w:rsidRPr="00E13285">
        <w:rPr>
          <w:sz w:val="24"/>
          <w:szCs w:val="24"/>
          <w:lang w:val="es-MX"/>
        </w:rPr>
        <w:t>Transcristalina</w:t>
      </w:r>
      <w:proofErr w:type="spellEnd"/>
      <w:r w:rsidRPr="00E13285">
        <w:rPr>
          <w:sz w:val="24"/>
          <w:szCs w:val="24"/>
          <w:lang w:val="es-MX"/>
        </w:rPr>
        <w:t>.</w:t>
      </w:r>
    </w:p>
    <w:p w:rsidR="00AF3D46" w:rsidRPr="00E13285" w:rsidRDefault="00AF3D46" w:rsidP="00AF3D46">
      <w:pPr>
        <w:numPr>
          <w:ilvl w:val="0"/>
          <w:numId w:val="5"/>
        </w:numPr>
        <w:jc w:val="both"/>
        <w:rPr>
          <w:sz w:val="24"/>
          <w:szCs w:val="24"/>
          <w:lang w:val="es-MX"/>
        </w:rPr>
      </w:pPr>
      <w:r w:rsidRPr="00E13285">
        <w:rPr>
          <w:sz w:val="24"/>
          <w:szCs w:val="24"/>
          <w:lang w:val="es-MX"/>
        </w:rPr>
        <w:t>Según las condiciones del proceso.</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t>Gaseosa.</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t>En electrólitos.</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t>En no electrólitos.</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t>Atmosférica.</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t>De contacto.</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t>Bajo tensión.</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t>En agua de mar.</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lastRenderedPageBreak/>
        <w:t>De rozamiento (</w:t>
      </w:r>
      <w:proofErr w:type="spellStart"/>
      <w:r w:rsidRPr="00E13285">
        <w:rPr>
          <w:sz w:val="24"/>
          <w:szCs w:val="24"/>
          <w:lang w:val="es-MX"/>
        </w:rPr>
        <w:t>fretting</w:t>
      </w:r>
      <w:proofErr w:type="spellEnd"/>
      <w:r w:rsidRPr="00E13285">
        <w:rPr>
          <w:sz w:val="24"/>
          <w:szCs w:val="24"/>
          <w:lang w:val="es-MX"/>
        </w:rPr>
        <w:t>).</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t>Bioquímica.</w:t>
      </w:r>
    </w:p>
    <w:p w:rsidR="00AF3D46" w:rsidRPr="00E13285" w:rsidRDefault="00AF3D46" w:rsidP="00AF3D46">
      <w:pPr>
        <w:numPr>
          <w:ilvl w:val="0"/>
          <w:numId w:val="8"/>
        </w:numPr>
        <w:tabs>
          <w:tab w:val="clear" w:pos="360"/>
          <w:tab w:val="num" w:pos="720"/>
        </w:tabs>
        <w:ind w:left="720"/>
        <w:jc w:val="both"/>
        <w:rPr>
          <w:sz w:val="24"/>
          <w:szCs w:val="24"/>
          <w:lang w:val="es-MX"/>
        </w:rPr>
      </w:pPr>
      <w:r w:rsidRPr="00E13285">
        <w:rPr>
          <w:sz w:val="24"/>
          <w:szCs w:val="24"/>
          <w:lang w:val="es-MX"/>
        </w:rPr>
        <w:t>En sales fundidas.</w:t>
      </w:r>
    </w:p>
    <w:p w:rsidR="00AF3D46" w:rsidRPr="00E13285" w:rsidRDefault="00AF3D46" w:rsidP="00AF3D46">
      <w:pPr>
        <w:jc w:val="both"/>
        <w:rPr>
          <w:sz w:val="24"/>
          <w:szCs w:val="24"/>
          <w:lang w:val="es-MX"/>
        </w:rPr>
      </w:pPr>
    </w:p>
    <w:p w:rsidR="00AF3D46" w:rsidRPr="00E13285" w:rsidRDefault="00AF3D46" w:rsidP="00AF3D46">
      <w:pPr>
        <w:jc w:val="both"/>
        <w:rPr>
          <w:sz w:val="24"/>
          <w:szCs w:val="24"/>
          <w:lang w:val="es-MX"/>
        </w:rPr>
      </w:pPr>
      <w:r w:rsidRPr="00E13285">
        <w:rPr>
          <w:b/>
          <w:sz w:val="24"/>
          <w:szCs w:val="24"/>
          <w:lang w:val="es-MX"/>
        </w:rPr>
        <w:t>Corrosión química de los metales.</w:t>
      </w:r>
    </w:p>
    <w:p w:rsidR="00AF3D46" w:rsidRPr="00E13285" w:rsidRDefault="00AF3D46" w:rsidP="00AF3D46">
      <w:pPr>
        <w:jc w:val="both"/>
        <w:rPr>
          <w:sz w:val="24"/>
          <w:szCs w:val="24"/>
          <w:lang w:val="es-MX"/>
        </w:rPr>
      </w:pPr>
    </w:p>
    <w:p w:rsidR="00AF3D46" w:rsidRPr="00E13285" w:rsidRDefault="00AF3D46" w:rsidP="00AF3D46">
      <w:pPr>
        <w:jc w:val="both"/>
        <w:rPr>
          <w:sz w:val="24"/>
          <w:szCs w:val="24"/>
          <w:lang w:val="es-MX"/>
        </w:rPr>
      </w:pPr>
      <w:r w:rsidRPr="00E13285">
        <w:rPr>
          <w:sz w:val="24"/>
          <w:szCs w:val="24"/>
          <w:lang w:val="es-MX"/>
        </w:rPr>
        <w:tab/>
        <w:t>La corrosión química se evidencia durante la acción del medio atmosférico seco, de los gases producto de la combustión, de líquidos no electrolíticos como el petróleo, keroseno, gasolina y otros sobre los metales.</w:t>
      </w:r>
    </w:p>
    <w:p w:rsidR="00AF3D46" w:rsidRPr="00E13285" w:rsidRDefault="00AF3D46" w:rsidP="00AF3D46">
      <w:pPr>
        <w:jc w:val="both"/>
        <w:rPr>
          <w:sz w:val="24"/>
          <w:szCs w:val="24"/>
          <w:lang w:val="es-MX"/>
        </w:rPr>
      </w:pPr>
    </w:p>
    <w:p w:rsidR="00AF3D46" w:rsidRPr="00E13285" w:rsidRDefault="00AF3D46" w:rsidP="00AF3D46">
      <w:pPr>
        <w:numPr>
          <w:ilvl w:val="0"/>
          <w:numId w:val="9"/>
        </w:numPr>
        <w:jc w:val="both"/>
        <w:rPr>
          <w:b/>
          <w:sz w:val="24"/>
          <w:szCs w:val="24"/>
          <w:lang w:val="es-MX"/>
        </w:rPr>
      </w:pPr>
      <w:r w:rsidRPr="00E13285">
        <w:rPr>
          <w:b/>
          <w:sz w:val="24"/>
          <w:szCs w:val="24"/>
          <w:lang w:val="es-MX"/>
        </w:rPr>
        <w:t>Corrosión química gaseosa.</w:t>
      </w:r>
    </w:p>
    <w:p w:rsidR="00AF3D46" w:rsidRPr="00E13285" w:rsidRDefault="00AF3D46" w:rsidP="00AF3D46">
      <w:pPr>
        <w:jc w:val="both"/>
        <w:rPr>
          <w:sz w:val="24"/>
          <w:szCs w:val="24"/>
          <w:lang w:val="es-MX"/>
        </w:rPr>
      </w:pPr>
    </w:p>
    <w:p w:rsidR="00AF3D46" w:rsidRPr="00E13285" w:rsidRDefault="00AF3D46" w:rsidP="00AF3D46">
      <w:pPr>
        <w:pStyle w:val="Ttulo2"/>
        <w:ind w:left="0" w:firstLine="708"/>
        <w:rPr>
          <w:szCs w:val="24"/>
        </w:rPr>
      </w:pPr>
      <w:r w:rsidRPr="00E13285">
        <w:rPr>
          <w:szCs w:val="24"/>
        </w:rPr>
        <w:t>La causa principal de la corrosión gaseosa de los metales consiste en la inestabilidad termodinámica de los mismos en un medio gaseoso dado, correspondiendo está a una temperatura dada y a la presión parcial del componente agresivo.</w:t>
      </w:r>
    </w:p>
    <w:p w:rsidR="00AF3D46" w:rsidRPr="00E13285" w:rsidRDefault="00AF3D46" w:rsidP="00AF3D46">
      <w:pPr>
        <w:pStyle w:val="Textoindependiente"/>
        <w:rPr>
          <w:szCs w:val="24"/>
        </w:rPr>
      </w:pPr>
      <w:r w:rsidRPr="00E13285">
        <w:rPr>
          <w:szCs w:val="24"/>
        </w:rPr>
        <w:tab/>
        <w:t>Los productos de la corrosión, que generalmente forman compuestos químicos los cuales se organizan en capas, determinan el carácter del desarrollo del proceso en función de sus propiedades.</w:t>
      </w:r>
    </w:p>
    <w:p w:rsidR="00AF3D46" w:rsidRPr="00E13285" w:rsidRDefault="00AF3D46" w:rsidP="00AF3D46">
      <w:pPr>
        <w:rPr>
          <w:sz w:val="24"/>
          <w:szCs w:val="24"/>
        </w:rPr>
      </w:pPr>
      <w:r w:rsidRPr="00E13285">
        <w:rPr>
          <w:sz w:val="24"/>
          <w:szCs w:val="24"/>
        </w:rPr>
        <w:tab/>
        <w:t xml:space="preserve">Para el proceso de corrosión gaseosa más difundido, el cual consiste en la corrosión de los metales con oxígeno, el compuesto químico </w:t>
      </w:r>
      <w:r w:rsidR="00B90F6E" w:rsidRPr="00E13285">
        <w:rPr>
          <w:sz w:val="24"/>
          <w:szCs w:val="24"/>
        </w:rPr>
        <w:t>formado</w:t>
      </w:r>
      <w:r w:rsidRPr="00E13285">
        <w:rPr>
          <w:sz w:val="24"/>
          <w:szCs w:val="24"/>
        </w:rPr>
        <w:t xml:space="preserve"> (un óxido) resulta de la reacción:</w:t>
      </w:r>
    </w:p>
    <w:p w:rsidR="00AF3D46" w:rsidRPr="00E13285" w:rsidRDefault="00AF3D46" w:rsidP="00AF3D46">
      <w:pPr>
        <w:rPr>
          <w:sz w:val="24"/>
          <w:szCs w:val="24"/>
        </w:rPr>
      </w:pPr>
    </w:p>
    <w:p w:rsidR="00AF3D46" w:rsidRPr="00E13285" w:rsidRDefault="00AF3D46" w:rsidP="00AF3D46">
      <w:pPr>
        <w:rPr>
          <w:sz w:val="24"/>
          <w:szCs w:val="24"/>
        </w:rPr>
      </w:pPr>
      <w:r w:rsidRPr="00E13285">
        <w:rPr>
          <w:sz w:val="24"/>
          <w:szCs w:val="24"/>
        </w:rPr>
        <w:tab/>
      </w:r>
      <w:r w:rsidRPr="00E13285">
        <w:rPr>
          <w:position w:val="-24"/>
          <w:sz w:val="24"/>
          <w:szCs w:val="24"/>
        </w:rPr>
        <w:object w:dxaOrig="35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36.75pt" o:ole="" fillcolor="window">
            <v:imagedata r:id="rId5" o:title=""/>
          </v:shape>
          <o:OLEObject Type="Embed" ProgID="Equation.3" ShapeID="_x0000_i1025" DrawAspect="Content" ObjectID="_1503775504" r:id="rId6"/>
        </w:object>
      </w:r>
    </w:p>
    <w:p w:rsidR="00AF3D46" w:rsidRPr="00E13285" w:rsidRDefault="00AF3D46" w:rsidP="00AF3D46">
      <w:pPr>
        <w:rPr>
          <w:sz w:val="24"/>
          <w:szCs w:val="24"/>
        </w:rPr>
      </w:pPr>
    </w:p>
    <w:p w:rsidR="00AF3D46" w:rsidRPr="00E13285" w:rsidRDefault="00AF3D46" w:rsidP="00AF3D46">
      <w:pPr>
        <w:rPr>
          <w:sz w:val="24"/>
          <w:szCs w:val="24"/>
        </w:rPr>
      </w:pPr>
      <w:proofErr w:type="gramStart"/>
      <w:r w:rsidRPr="00E13285">
        <w:rPr>
          <w:sz w:val="24"/>
          <w:szCs w:val="24"/>
        </w:rPr>
        <w:t>donde</w:t>
      </w:r>
      <w:proofErr w:type="gramEnd"/>
      <w:r w:rsidRPr="00E13285">
        <w:rPr>
          <w:sz w:val="24"/>
          <w:szCs w:val="24"/>
        </w:rPr>
        <w:t>:</w:t>
      </w:r>
    </w:p>
    <w:p w:rsidR="00AF3D46" w:rsidRPr="00E13285" w:rsidRDefault="00AF3D46" w:rsidP="00AF3D46">
      <w:pPr>
        <w:rPr>
          <w:sz w:val="24"/>
          <w:szCs w:val="24"/>
        </w:rPr>
      </w:pPr>
      <w:proofErr w:type="gramStart"/>
      <w:r w:rsidRPr="00E13285">
        <w:rPr>
          <w:b/>
          <w:sz w:val="24"/>
          <w:szCs w:val="24"/>
        </w:rPr>
        <w:t>m</w:t>
      </w:r>
      <w:proofErr w:type="gramEnd"/>
      <w:r w:rsidRPr="00E13285">
        <w:rPr>
          <w:b/>
          <w:sz w:val="24"/>
          <w:szCs w:val="24"/>
        </w:rPr>
        <w:t>:</w:t>
      </w:r>
      <w:r w:rsidRPr="00E13285">
        <w:rPr>
          <w:sz w:val="24"/>
          <w:szCs w:val="24"/>
        </w:rPr>
        <w:t xml:space="preserve"> Número de átomos del metal en una molécula de óxido.</w:t>
      </w:r>
    </w:p>
    <w:p w:rsidR="00AF3D46" w:rsidRPr="00E13285" w:rsidRDefault="00AF3D46" w:rsidP="00AF3D46">
      <w:pPr>
        <w:rPr>
          <w:sz w:val="24"/>
          <w:szCs w:val="24"/>
        </w:rPr>
      </w:pPr>
      <w:r w:rsidRPr="00E13285">
        <w:rPr>
          <w:b/>
          <w:sz w:val="24"/>
          <w:szCs w:val="24"/>
        </w:rPr>
        <w:t>Me:</w:t>
      </w:r>
      <w:r w:rsidRPr="00E13285">
        <w:rPr>
          <w:sz w:val="24"/>
          <w:szCs w:val="24"/>
        </w:rPr>
        <w:t xml:space="preserve"> Metal.</w:t>
      </w:r>
    </w:p>
    <w:p w:rsidR="00AF3D46" w:rsidRDefault="00AF3D46" w:rsidP="00AF3D46">
      <w:pPr>
        <w:rPr>
          <w:sz w:val="24"/>
          <w:szCs w:val="24"/>
        </w:rPr>
      </w:pPr>
      <w:proofErr w:type="gramStart"/>
      <w:r w:rsidRPr="00E13285">
        <w:rPr>
          <w:b/>
          <w:sz w:val="24"/>
          <w:szCs w:val="24"/>
        </w:rPr>
        <w:t>n</w:t>
      </w:r>
      <w:proofErr w:type="gramEnd"/>
      <w:r w:rsidRPr="00E13285">
        <w:rPr>
          <w:b/>
          <w:sz w:val="24"/>
          <w:szCs w:val="24"/>
        </w:rPr>
        <w:t xml:space="preserve">: </w:t>
      </w:r>
      <w:r w:rsidRPr="00E13285">
        <w:rPr>
          <w:sz w:val="24"/>
          <w:szCs w:val="24"/>
        </w:rPr>
        <w:t>Valencia del metal.</w:t>
      </w:r>
    </w:p>
    <w:p w:rsidR="00E13285" w:rsidRDefault="00E13285" w:rsidP="00AF3D46">
      <w:pPr>
        <w:rPr>
          <w:sz w:val="24"/>
          <w:szCs w:val="24"/>
        </w:rPr>
      </w:pPr>
    </w:p>
    <w:p w:rsidR="00E13285" w:rsidRPr="00E13285" w:rsidRDefault="00E13285" w:rsidP="00E13285">
      <w:pPr>
        <w:pStyle w:val="Prrafodelista"/>
        <w:numPr>
          <w:ilvl w:val="0"/>
          <w:numId w:val="42"/>
        </w:numPr>
        <w:jc w:val="both"/>
        <w:rPr>
          <w:b/>
          <w:sz w:val="24"/>
          <w:szCs w:val="24"/>
        </w:rPr>
      </w:pPr>
      <w:r w:rsidRPr="00E13285">
        <w:rPr>
          <w:b/>
          <w:sz w:val="24"/>
          <w:szCs w:val="24"/>
        </w:rPr>
        <w:t xml:space="preserve">Los estudiantes podrán prepararse además por la siguiente conferencia desarrollada por los Doctores Carlos Echeverría y </w:t>
      </w:r>
      <w:proofErr w:type="spellStart"/>
      <w:r w:rsidRPr="00E13285">
        <w:rPr>
          <w:b/>
          <w:sz w:val="24"/>
          <w:szCs w:val="24"/>
        </w:rPr>
        <w:t>Ornán</w:t>
      </w:r>
      <w:proofErr w:type="spellEnd"/>
      <w:r w:rsidRPr="00E13285">
        <w:rPr>
          <w:b/>
          <w:sz w:val="24"/>
          <w:szCs w:val="24"/>
        </w:rPr>
        <w:t xml:space="preserve"> Méndez, del Centro de Estudios de Anticorrosivos y </w:t>
      </w:r>
      <w:proofErr w:type="spellStart"/>
      <w:r w:rsidRPr="00E13285">
        <w:rPr>
          <w:b/>
          <w:sz w:val="24"/>
          <w:szCs w:val="24"/>
        </w:rPr>
        <w:t>Tensoactivos</w:t>
      </w:r>
      <w:proofErr w:type="spellEnd"/>
      <w:r w:rsidRPr="00E13285">
        <w:rPr>
          <w:b/>
          <w:sz w:val="24"/>
          <w:szCs w:val="24"/>
        </w:rPr>
        <w:t xml:space="preserve"> de la Facultad de Ciencias Técnicas de la Universidad de Matanzas,</w:t>
      </w:r>
    </w:p>
    <w:p w:rsidR="000B366C" w:rsidRPr="00E13285" w:rsidRDefault="000B366C">
      <w:pPr>
        <w:rPr>
          <w:sz w:val="24"/>
          <w:szCs w:val="24"/>
        </w:rPr>
      </w:pPr>
    </w:p>
    <w:p w:rsidR="00E13285" w:rsidRPr="00E13285" w:rsidRDefault="00E13285" w:rsidP="00E13285">
      <w:pPr>
        <w:numPr>
          <w:ilvl w:val="1"/>
          <w:numId w:val="24"/>
        </w:numPr>
        <w:spacing w:after="120" w:line="240" w:lineRule="atLeast"/>
        <w:jc w:val="both"/>
        <w:rPr>
          <w:b/>
          <w:sz w:val="24"/>
          <w:szCs w:val="24"/>
          <w:lang w:val="es-AR"/>
        </w:rPr>
      </w:pPr>
      <w:r w:rsidRPr="00E13285">
        <w:rPr>
          <w:b/>
          <w:sz w:val="24"/>
          <w:szCs w:val="24"/>
          <w:lang w:val="es-ES_tradnl"/>
        </w:rPr>
        <w:t xml:space="preserve">Definición de corrosión. Clasificación (Pág. 8 – </w:t>
      </w:r>
      <w:bookmarkStart w:id="0" w:name="_GoBack"/>
      <w:bookmarkEnd w:id="0"/>
      <w:r w:rsidR="00B06399" w:rsidRPr="00E13285">
        <w:rPr>
          <w:b/>
          <w:sz w:val="24"/>
          <w:szCs w:val="24"/>
          <w:lang w:val="es-ES_tradnl"/>
        </w:rPr>
        <w:t>10 Domínguez</w:t>
      </w:r>
      <w:r w:rsidRPr="00E13285">
        <w:rPr>
          <w:b/>
          <w:sz w:val="24"/>
          <w:szCs w:val="24"/>
          <w:lang w:val="es-ES_tradnl"/>
        </w:rPr>
        <w:t>).</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En el texto de Domínguez (1) se hace referencia a diferentes definiciones del término corrosión, sin embargo se considera la definición más abarcadora la correspondiente a </w:t>
      </w:r>
      <w:r w:rsidR="00B06399" w:rsidRPr="00E13285">
        <w:rPr>
          <w:bCs/>
          <w:sz w:val="24"/>
          <w:szCs w:val="24"/>
          <w:lang w:val="es-ES_tradnl"/>
        </w:rPr>
        <w:t>la Norma Cubana (</w:t>
      </w:r>
      <w:r w:rsidRPr="00E13285">
        <w:rPr>
          <w:bCs/>
          <w:sz w:val="24"/>
          <w:szCs w:val="24"/>
          <w:lang w:val="es-ES_tradnl"/>
        </w:rPr>
        <w:t>2)</w:t>
      </w:r>
      <w:proofErr w:type="gramStart"/>
      <w:r w:rsidRPr="00E13285">
        <w:rPr>
          <w:bCs/>
          <w:sz w:val="24"/>
          <w:szCs w:val="24"/>
          <w:lang w:val="es-ES_tradnl"/>
        </w:rPr>
        <w:t>,  el</w:t>
      </w:r>
      <w:proofErr w:type="gramEnd"/>
      <w:r w:rsidRPr="00E13285">
        <w:rPr>
          <w:bCs/>
          <w:sz w:val="24"/>
          <w:szCs w:val="24"/>
          <w:lang w:val="es-ES_tradnl"/>
        </w:rPr>
        <w:t xml:space="preserve"> termino  corrosión se define de la siguiente forma:</w:t>
      </w:r>
    </w:p>
    <w:p w:rsidR="00E13285" w:rsidRPr="00E13285" w:rsidRDefault="00E13285" w:rsidP="00E13285">
      <w:pPr>
        <w:spacing w:after="120" w:line="240" w:lineRule="atLeast"/>
        <w:jc w:val="both"/>
        <w:rPr>
          <w:b/>
          <w:bCs/>
          <w:sz w:val="24"/>
          <w:szCs w:val="24"/>
          <w:lang w:val="es-ES_tradnl"/>
        </w:rPr>
      </w:pPr>
      <w:r w:rsidRPr="00E13285">
        <w:rPr>
          <w:b/>
          <w:bCs/>
          <w:sz w:val="24"/>
          <w:szCs w:val="24"/>
          <w:lang w:val="es-ES_tradnl"/>
        </w:rPr>
        <w:t xml:space="preserve">"Deterioro de un material o alteración de </w:t>
      </w:r>
      <w:r w:rsidR="00D83131" w:rsidRPr="00E13285">
        <w:rPr>
          <w:b/>
          <w:bCs/>
          <w:sz w:val="24"/>
          <w:szCs w:val="24"/>
          <w:lang w:val="es-ES_tradnl"/>
        </w:rPr>
        <w:t>sus propiedades</w:t>
      </w:r>
      <w:r w:rsidRPr="00E13285">
        <w:rPr>
          <w:b/>
          <w:bCs/>
          <w:sz w:val="24"/>
          <w:szCs w:val="24"/>
          <w:lang w:val="es-ES_tradnl"/>
        </w:rPr>
        <w:t xml:space="preserve"> a causa de una reacción espontánea con el medio en </w:t>
      </w:r>
      <w:r w:rsidR="00D83131" w:rsidRPr="00E13285">
        <w:rPr>
          <w:b/>
          <w:bCs/>
          <w:sz w:val="24"/>
          <w:szCs w:val="24"/>
          <w:lang w:val="es-ES_tradnl"/>
        </w:rPr>
        <w:t>el cual</w:t>
      </w:r>
      <w:r w:rsidRPr="00E13285">
        <w:rPr>
          <w:b/>
          <w:bCs/>
          <w:sz w:val="24"/>
          <w:szCs w:val="24"/>
          <w:lang w:val="es-ES_tradnl"/>
        </w:rPr>
        <w:t xml:space="preserve"> se encuentra expuesto".</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De acuerdo con esta definición la corrosión implica:</w:t>
      </w:r>
    </w:p>
    <w:p w:rsidR="00E13285" w:rsidRPr="00E13285" w:rsidRDefault="00E13285" w:rsidP="00E13285">
      <w:pPr>
        <w:numPr>
          <w:ilvl w:val="0"/>
          <w:numId w:val="22"/>
        </w:numPr>
        <w:autoSpaceDE w:val="0"/>
        <w:autoSpaceDN w:val="0"/>
        <w:spacing w:after="120" w:line="240" w:lineRule="atLeast"/>
        <w:jc w:val="both"/>
        <w:rPr>
          <w:bCs/>
          <w:sz w:val="24"/>
          <w:szCs w:val="24"/>
          <w:lang w:val="es-ES_tradnl"/>
        </w:rPr>
      </w:pPr>
      <w:r w:rsidRPr="00E13285">
        <w:rPr>
          <w:bCs/>
          <w:sz w:val="24"/>
          <w:szCs w:val="24"/>
          <w:lang w:val="es-ES_tradnl"/>
        </w:rPr>
        <w:t xml:space="preserve">Deterioro de un material, el cual no se especifica, por lo que la definición es aplicable a </w:t>
      </w:r>
      <w:r w:rsidR="00D83131" w:rsidRPr="00E13285">
        <w:rPr>
          <w:bCs/>
          <w:sz w:val="24"/>
          <w:szCs w:val="24"/>
          <w:lang w:val="es-ES_tradnl"/>
        </w:rPr>
        <w:t>cualquier material y</w:t>
      </w:r>
      <w:r w:rsidRPr="00E13285">
        <w:rPr>
          <w:bCs/>
          <w:sz w:val="24"/>
          <w:szCs w:val="24"/>
          <w:lang w:val="es-ES_tradnl"/>
        </w:rPr>
        <w:t xml:space="preserve"> no solamente los </w:t>
      </w:r>
      <w:r w:rsidR="00D83131" w:rsidRPr="00E13285">
        <w:rPr>
          <w:bCs/>
          <w:sz w:val="24"/>
          <w:szCs w:val="24"/>
          <w:lang w:val="es-ES_tradnl"/>
        </w:rPr>
        <w:t>materiales metálicos, como</w:t>
      </w:r>
      <w:r w:rsidRPr="00E13285">
        <w:rPr>
          <w:bCs/>
          <w:sz w:val="24"/>
          <w:szCs w:val="24"/>
          <w:lang w:val="es-ES_tradnl"/>
        </w:rPr>
        <w:t xml:space="preserve"> se </w:t>
      </w:r>
      <w:r w:rsidR="00D83131" w:rsidRPr="00E13285">
        <w:rPr>
          <w:bCs/>
          <w:sz w:val="24"/>
          <w:szCs w:val="24"/>
          <w:lang w:val="es-ES_tradnl"/>
        </w:rPr>
        <w:t>explica en</w:t>
      </w:r>
      <w:r w:rsidRPr="00E13285">
        <w:rPr>
          <w:bCs/>
          <w:sz w:val="24"/>
          <w:szCs w:val="24"/>
          <w:lang w:val="es-ES_tradnl"/>
        </w:rPr>
        <w:t xml:space="preserve"> el texto de la asignatura.</w:t>
      </w:r>
    </w:p>
    <w:p w:rsidR="00E13285" w:rsidRPr="00E13285" w:rsidRDefault="00E13285" w:rsidP="00E13285">
      <w:pPr>
        <w:numPr>
          <w:ilvl w:val="0"/>
          <w:numId w:val="22"/>
        </w:numPr>
        <w:autoSpaceDE w:val="0"/>
        <w:autoSpaceDN w:val="0"/>
        <w:spacing w:after="120" w:line="240" w:lineRule="atLeast"/>
        <w:jc w:val="both"/>
        <w:rPr>
          <w:bCs/>
          <w:sz w:val="24"/>
          <w:szCs w:val="24"/>
          <w:lang w:val="es-ES_tradnl"/>
        </w:rPr>
      </w:pPr>
      <w:r w:rsidRPr="00E13285">
        <w:rPr>
          <w:bCs/>
          <w:sz w:val="24"/>
          <w:szCs w:val="24"/>
          <w:lang w:val="es-ES_tradnl"/>
        </w:rPr>
        <w:t>Con independencia de lo anterior</w:t>
      </w:r>
      <w:r w:rsidR="00D83131" w:rsidRPr="00E13285">
        <w:rPr>
          <w:bCs/>
          <w:sz w:val="24"/>
          <w:szCs w:val="24"/>
          <w:lang w:val="es-ES_tradnl"/>
        </w:rPr>
        <w:t>, el</w:t>
      </w:r>
      <w:r w:rsidRPr="00E13285">
        <w:rPr>
          <w:bCs/>
          <w:sz w:val="24"/>
          <w:szCs w:val="24"/>
          <w:lang w:val="es-ES_tradnl"/>
        </w:rPr>
        <w:t xml:space="preserve"> objeto de estudio </w:t>
      </w:r>
      <w:r w:rsidR="00D83131" w:rsidRPr="00E13285">
        <w:rPr>
          <w:bCs/>
          <w:sz w:val="24"/>
          <w:szCs w:val="24"/>
          <w:lang w:val="es-ES_tradnl"/>
        </w:rPr>
        <w:t>en nuestro</w:t>
      </w:r>
      <w:r w:rsidRPr="00E13285">
        <w:rPr>
          <w:bCs/>
          <w:sz w:val="24"/>
          <w:szCs w:val="24"/>
          <w:lang w:val="es-ES_tradnl"/>
        </w:rPr>
        <w:t xml:space="preserve"> curso será en lo fundamental el estudio de la corrosión de los materiales metálicos.</w:t>
      </w:r>
    </w:p>
    <w:p w:rsidR="00E13285" w:rsidRPr="00E13285" w:rsidRDefault="00E13285" w:rsidP="00E13285">
      <w:pPr>
        <w:numPr>
          <w:ilvl w:val="0"/>
          <w:numId w:val="22"/>
        </w:numPr>
        <w:autoSpaceDE w:val="0"/>
        <w:autoSpaceDN w:val="0"/>
        <w:spacing w:after="120" w:line="240" w:lineRule="atLeast"/>
        <w:jc w:val="both"/>
        <w:rPr>
          <w:bCs/>
          <w:sz w:val="24"/>
          <w:szCs w:val="24"/>
          <w:lang w:val="es-ES_tradnl"/>
        </w:rPr>
      </w:pPr>
      <w:r w:rsidRPr="00E13285">
        <w:rPr>
          <w:bCs/>
          <w:sz w:val="24"/>
          <w:szCs w:val="24"/>
          <w:lang w:val="es-ES_tradnl"/>
        </w:rPr>
        <w:lastRenderedPageBreak/>
        <w:t>Deterioro  o  alteración  de  sus  propiedades,  que  se especifica,  teniendo en cuenta que no siempre se observa un deterioro  y  se  requiere  de  la  aplicación   de  métodos especiales para detectar la alteración de sus propiedades.</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No siempre un ataque químico implica un efecto corrosivo y se cita como ejemplo la oxidación del aluminio (anodizado), para provocar la formación de la capa pasiva.</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De lo anterior se deriva que el término corrosión tiene un significado esencialmente técnico-económico </w:t>
      </w:r>
      <w:r w:rsidR="00D83131" w:rsidRPr="00E13285">
        <w:rPr>
          <w:bCs/>
          <w:sz w:val="24"/>
          <w:szCs w:val="24"/>
          <w:lang w:val="es-ES_tradnl"/>
        </w:rPr>
        <w:t>y no</w:t>
      </w:r>
      <w:r w:rsidRPr="00E13285">
        <w:rPr>
          <w:bCs/>
          <w:sz w:val="24"/>
          <w:szCs w:val="24"/>
          <w:lang w:val="es-ES_tradnl"/>
        </w:rPr>
        <w:t xml:space="preserve"> sustituye al término científico "oxidación".</w:t>
      </w:r>
    </w:p>
    <w:p w:rsidR="00E13285" w:rsidRPr="00E13285" w:rsidRDefault="00E13285" w:rsidP="00E13285">
      <w:pPr>
        <w:numPr>
          <w:ilvl w:val="0"/>
          <w:numId w:val="23"/>
        </w:numPr>
        <w:autoSpaceDE w:val="0"/>
        <w:autoSpaceDN w:val="0"/>
        <w:spacing w:after="120" w:line="240" w:lineRule="atLeast"/>
        <w:jc w:val="both"/>
        <w:rPr>
          <w:bCs/>
          <w:sz w:val="24"/>
          <w:szCs w:val="24"/>
          <w:lang w:val="es-ES_tradnl"/>
        </w:rPr>
      </w:pPr>
      <w:r w:rsidRPr="00E13285">
        <w:rPr>
          <w:bCs/>
          <w:sz w:val="24"/>
          <w:szCs w:val="24"/>
          <w:lang w:val="es-ES_tradnl"/>
        </w:rPr>
        <w:t xml:space="preserve">Reacción espontánea con el medio en el cual se encuentra expuesto.  </w:t>
      </w:r>
    </w:p>
    <w:p w:rsidR="00E13285" w:rsidRPr="00E13285" w:rsidRDefault="00E13285" w:rsidP="00E13285">
      <w:pPr>
        <w:autoSpaceDE w:val="0"/>
        <w:autoSpaceDN w:val="0"/>
        <w:spacing w:after="120" w:line="240" w:lineRule="atLeast"/>
        <w:jc w:val="both"/>
        <w:rPr>
          <w:bCs/>
          <w:sz w:val="24"/>
          <w:szCs w:val="24"/>
          <w:lang w:val="es-ES_tradnl"/>
        </w:rPr>
      </w:pPr>
      <w:r w:rsidRPr="00E13285">
        <w:rPr>
          <w:bCs/>
          <w:sz w:val="24"/>
          <w:szCs w:val="24"/>
          <w:lang w:val="es-ES_tradnl"/>
        </w:rPr>
        <w:t>Debe quedar claro que no siempre el medio es el mismo en todas las partes del material y por tanto depende de los factores de contaminación locales, que lleva medidas diferentes en cada caso.</w:t>
      </w:r>
    </w:p>
    <w:p w:rsidR="00E13285" w:rsidRPr="00E13285" w:rsidRDefault="00E13285" w:rsidP="00E13285">
      <w:pPr>
        <w:numPr>
          <w:ilvl w:val="2"/>
          <w:numId w:val="24"/>
        </w:numPr>
        <w:spacing w:after="120" w:line="240" w:lineRule="atLeast"/>
        <w:jc w:val="both"/>
        <w:rPr>
          <w:b/>
          <w:sz w:val="24"/>
          <w:szCs w:val="24"/>
          <w:lang w:val="es-AR"/>
        </w:rPr>
      </w:pPr>
      <w:r w:rsidRPr="00E13285">
        <w:rPr>
          <w:b/>
          <w:sz w:val="24"/>
          <w:szCs w:val="24"/>
          <w:lang w:val="es-ES_tradnl"/>
        </w:rPr>
        <w:t>Clasificación de la corrosión. (Pág. 17).</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Atendiendo a su naturaleza se clasifica de la forma siguiente:</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1)  Corrosión química.</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2)  Corrosión electroquímica.</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La corrosión es un proceso heterogéneo, ya que participan al menos 2 fases.</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La  diferencia  entre  estos  tipos  de  corrosión  hay  que buscarla fundamentalmente en las características del proceso de  intercambio  electrónico  entre  el  metal  y  el  medio oxidante.</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La corrosión química se produce en un mismo punto o zona de </w:t>
      </w:r>
      <w:r w:rsidR="00D83131" w:rsidRPr="00E13285">
        <w:rPr>
          <w:bCs/>
          <w:sz w:val="24"/>
          <w:szCs w:val="24"/>
          <w:lang w:val="es-ES_tradnl"/>
        </w:rPr>
        <w:t>la interface metal</w:t>
      </w:r>
      <w:r w:rsidRPr="00E13285">
        <w:rPr>
          <w:bCs/>
          <w:sz w:val="24"/>
          <w:szCs w:val="24"/>
          <w:lang w:val="es-ES_tradnl"/>
        </w:rPr>
        <w:t>-</w:t>
      </w:r>
      <w:r w:rsidR="00D83131" w:rsidRPr="00E13285">
        <w:rPr>
          <w:bCs/>
          <w:sz w:val="24"/>
          <w:szCs w:val="24"/>
          <w:lang w:val="es-ES_tradnl"/>
        </w:rPr>
        <w:t>medio corrosivo o metal óxido</w:t>
      </w:r>
      <w:r w:rsidRPr="00E13285">
        <w:rPr>
          <w:bCs/>
          <w:sz w:val="24"/>
          <w:szCs w:val="24"/>
          <w:lang w:val="es-ES_tradnl"/>
        </w:rPr>
        <w:t xml:space="preserve">-medio corrosivo.   Este </w:t>
      </w:r>
      <w:r w:rsidR="00D83131" w:rsidRPr="00E13285">
        <w:rPr>
          <w:bCs/>
          <w:sz w:val="24"/>
          <w:szCs w:val="24"/>
          <w:lang w:val="es-ES_tradnl"/>
        </w:rPr>
        <w:t>medio corrosivo lo constituye un no</w:t>
      </w:r>
      <w:r w:rsidRPr="00E13285">
        <w:rPr>
          <w:bCs/>
          <w:sz w:val="24"/>
          <w:szCs w:val="24"/>
          <w:lang w:val="es-ES_tradnl"/>
        </w:rPr>
        <w:t xml:space="preserve"> electrolito que actúa fundamentalmente a altas temperaturas.  Ej. </w:t>
      </w:r>
      <w:r w:rsidR="00D83131" w:rsidRPr="00E13285">
        <w:rPr>
          <w:bCs/>
          <w:sz w:val="24"/>
          <w:szCs w:val="24"/>
          <w:lang w:val="es-ES_tradnl"/>
        </w:rPr>
        <w:t>Gases</w:t>
      </w:r>
      <w:r w:rsidRPr="00E13285">
        <w:rPr>
          <w:bCs/>
          <w:sz w:val="24"/>
          <w:szCs w:val="24"/>
          <w:lang w:val="es-ES_tradnl"/>
        </w:rPr>
        <w:t xml:space="preserve"> secos o gases a altas temperaturas. </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La  corrosión electroquímica  se produce en presencia  de un  medio corrosivo electrolítico,  los procesos de oxidación de los átomos  de  metal y la  reducción del  agente corrosivo, ocurre en  distintos puntos  o zonas de  la  interfase. Esto implica una corriente de  electrones  por  el  metal  de las  zonas anódicas a las zonas catódicas lo  que  constituye un conjunto  de  </w:t>
      </w:r>
      <w:r w:rsidR="00D83131" w:rsidRPr="00E13285">
        <w:rPr>
          <w:bCs/>
          <w:sz w:val="24"/>
          <w:szCs w:val="24"/>
          <w:lang w:val="es-ES_tradnl"/>
        </w:rPr>
        <w:t>micro pilas</w:t>
      </w:r>
      <w:r w:rsidRPr="00E13285">
        <w:rPr>
          <w:bCs/>
          <w:sz w:val="24"/>
          <w:szCs w:val="24"/>
          <w:lang w:val="es-ES_tradnl"/>
        </w:rPr>
        <w:t xml:space="preserve"> galvánicas,  el medio electrolítico contribuye  a  cerrar  el  circuito  con  el correspondiente movimientos de iones.</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Se define en (2) la corrosión electroquímica como:</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"Interacción  de  un  metal y  el  medio  corrosivo (solución electrolítica), mediante la cual la ionización de los átomos del  metal  y  la  reducción  del  agente  corrosivo ocurren simultáneamente en diferentes puntos de la superficie".</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PC.-  En  qué‚  se  diferencia  la  corrosión  química  de la  corrosión electroquímica?</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Ver esquema de ambos tipos de corrosión. </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Corrosión electroquímica.   Fig. 1.1 Pág. 15 Texto (1).</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En la corrosión electroquímica pueden tener lugar los siguientes procesos:</w:t>
      </w:r>
    </w:p>
    <w:p w:rsidR="00E13285" w:rsidRPr="00E13285" w:rsidRDefault="00E13285" w:rsidP="00E13285">
      <w:pPr>
        <w:numPr>
          <w:ilvl w:val="0"/>
          <w:numId w:val="25"/>
        </w:numPr>
        <w:autoSpaceDE w:val="0"/>
        <w:autoSpaceDN w:val="0"/>
        <w:spacing w:after="120" w:line="240" w:lineRule="atLeast"/>
        <w:jc w:val="both"/>
        <w:rPr>
          <w:bCs/>
          <w:sz w:val="24"/>
          <w:szCs w:val="24"/>
          <w:lang w:val="es-ES_tradnl"/>
        </w:rPr>
      </w:pPr>
      <w:r w:rsidRPr="00E13285">
        <w:rPr>
          <w:bCs/>
          <w:sz w:val="24"/>
          <w:szCs w:val="24"/>
          <w:lang w:val="es-ES_tradnl"/>
        </w:rPr>
        <w:t>Disolución del metal en el ánodo y obtención de iones metálicos.</w:t>
      </w:r>
    </w:p>
    <w:p w:rsidR="00E13285" w:rsidRPr="00E13285" w:rsidRDefault="00E13285" w:rsidP="00E13285">
      <w:pPr>
        <w:tabs>
          <w:tab w:val="left" w:pos="360"/>
        </w:tabs>
        <w:spacing w:after="120" w:line="240" w:lineRule="atLeast"/>
        <w:ind w:left="360" w:firstLine="348"/>
        <w:jc w:val="both"/>
        <w:rPr>
          <w:bCs/>
          <w:sz w:val="24"/>
          <w:szCs w:val="24"/>
          <w:vertAlign w:val="superscript"/>
        </w:rPr>
      </w:pPr>
      <w:r w:rsidRPr="00E13285">
        <w:rPr>
          <w:bCs/>
          <w:sz w:val="24"/>
          <w:szCs w:val="24"/>
        </w:rPr>
        <w:t xml:space="preserve">Me </w:t>
      </w:r>
      <w:r w:rsidRPr="00E13285">
        <w:rPr>
          <w:bCs/>
          <w:sz w:val="24"/>
          <w:szCs w:val="24"/>
        </w:rPr>
        <w:sym w:font="Symbol" w:char="F0AE"/>
      </w:r>
      <w:r w:rsidRPr="00E13285">
        <w:rPr>
          <w:bCs/>
          <w:sz w:val="24"/>
          <w:szCs w:val="24"/>
        </w:rPr>
        <w:t xml:space="preserve"> Me</w:t>
      </w:r>
      <w:r w:rsidRPr="00E13285">
        <w:rPr>
          <w:bCs/>
          <w:sz w:val="24"/>
          <w:szCs w:val="24"/>
          <w:vertAlign w:val="superscript"/>
        </w:rPr>
        <w:t>2+</w:t>
      </w:r>
      <w:r w:rsidRPr="00E13285">
        <w:rPr>
          <w:bCs/>
          <w:sz w:val="24"/>
          <w:szCs w:val="24"/>
        </w:rPr>
        <w:t xml:space="preserve"> + 2 e</w:t>
      </w:r>
      <w:r w:rsidRPr="00E13285">
        <w:rPr>
          <w:bCs/>
          <w:sz w:val="24"/>
          <w:szCs w:val="24"/>
          <w:vertAlign w:val="superscript"/>
        </w:rPr>
        <w:t>-</w:t>
      </w:r>
    </w:p>
    <w:p w:rsidR="00E13285" w:rsidRPr="00E13285" w:rsidRDefault="00E13285" w:rsidP="00E13285">
      <w:pPr>
        <w:numPr>
          <w:ilvl w:val="0"/>
          <w:numId w:val="25"/>
        </w:numPr>
        <w:autoSpaceDE w:val="0"/>
        <w:autoSpaceDN w:val="0"/>
        <w:spacing w:after="120" w:line="240" w:lineRule="atLeast"/>
        <w:jc w:val="both"/>
        <w:rPr>
          <w:bCs/>
          <w:sz w:val="24"/>
          <w:szCs w:val="24"/>
          <w:lang w:val="es-ES_tradnl"/>
        </w:rPr>
      </w:pPr>
      <w:r w:rsidRPr="00E13285">
        <w:rPr>
          <w:bCs/>
          <w:sz w:val="24"/>
          <w:szCs w:val="24"/>
          <w:lang w:val="es-ES_tradnl"/>
        </w:rPr>
        <w:t>Reacción con el oxígeno del aire en un medio neutral o alcalino.</w:t>
      </w:r>
    </w:p>
    <w:p w:rsidR="00E13285" w:rsidRPr="00E13285" w:rsidRDefault="00E13285" w:rsidP="00E13285">
      <w:pPr>
        <w:tabs>
          <w:tab w:val="left" w:pos="360"/>
        </w:tabs>
        <w:spacing w:after="120" w:line="240" w:lineRule="atLeast"/>
        <w:ind w:left="360" w:firstLine="348"/>
        <w:jc w:val="both"/>
        <w:rPr>
          <w:bCs/>
          <w:sz w:val="24"/>
          <w:szCs w:val="24"/>
          <w:vertAlign w:val="superscript"/>
        </w:rPr>
      </w:pPr>
      <w:r w:rsidRPr="00E13285">
        <w:rPr>
          <w:bCs/>
          <w:sz w:val="24"/>
          <w:szCs w:val="24"/>
        </w:rPr>
        <w:lastRenderedPageBreak/>
        <w:t>O</w:t>
      </w:r>
      <w:r w:rsidRPr="00E13285">
        <w:rPr>
          <w:bCs/>
          <w:sz w:val="24"/>
          <w:szCs w:val="24"/>
          <w:vertAlign w:val="subscript"/>
        </w:rPr>
        <w:t>2</w:t>
      </w:r>
      <w:r w:rsidRPr="00E13285">
        <w:rPr>
          <w:bCs/>
          <w:sz w:val="24"/>
          <w:szCs w:val="24"/>
        </w:rPr>
        <w:t xml:space="preserve"> + 2 H</w:t>
      </w:r>
      <w:r w:rsidRPr="00E13285">
        <w:rPr>
          <w:bCs/>
          <w:sz w:val="24"/>
          <w:szCs w:val="24"/>
          <w:vertAlign w:val="subscript"/>
        </w:rPr>
        <w:t>2</w:t>
      </w:r>
      <w:r w:rsidRPr="00E13285">
        <w:rPr>
          <w:bCs/>
          <w:sz w:val="24"/>
          <w:szCs w:val="24"/>
        </w:rPr>
        <w:t>O + 2 e</w:t>
      </w:r>
      <w:r w:rsidRPr="00E13285">
        <w:rPr>
          <w:bCs/>
          <w:sz w:val="24"/>
          <w:szCs w:val="24"/>
          <w:vertAlign w:val="superscript"/>
        </w:rPr>
        <w:t>-</w:t>
      </w:r>
      <w:r w:rsidRPr="00E13285">
        <w:rPr>
          <w:bCs/>
          <w:sz w:val="24"/>
          <w:szCs w:val="24"/>
        </w:rPr>
        <w:t xml:space="preserve"> </w:t>
      </w:r>
      <w:r w:rsidRPr="00E13285">
        <w:rPr>
          <w:bCs/>
          <w:sz w:val="24"/>
          <w:szCs w:val="24"/>
        </w:rPr>
        <w:sym w:font="Symbol" w:char="F0AE"/>
      </w:r>
      <w:r w:rsidRPr="00E13285">
        <w:rPr>
          <w:bCs/>
          <w:sz w:val="24"/>
          <w:szCs w:val="24"/>
        </w:rPr>
        <w:t xml:space="preserve"> 4 OH</w:t>
      </w:r>
      <w:r w:rsidRPr="00E13285">
        <w:rPr>
          <w:bCs/>
          <w:sz w:val="24"/>
          <w:szCs w:val="24"/>
          <w:vertAlign w:val="superscript"/>
        </w:rPr>
        <w:t>-</w:t>
      </w:r>
    </w:p>
    <w:p w:rsidR="00E13285" w:rsidRPr="00E13285" w:rsidRDefault="00E13285" w:rsidP="00E13285">
      <w:pPr>
        <w:numPr>
          <w:ilvl w:val="0"/>
          <w:numId w:val="25"/>
        </w:numPr>
        <w:autoSpaceDE w:val="0"/>
        <w:autoSpaceDN w:val="0"/>
        <w:spacing w:after="120" w:line="240" w:lineRule="atLeast"/>
        <w:jc w:val="both"/>
        <w:rPr>
          <w:bCs/>
          <w:sz w:val="24"/>
          <w:szCs w:val="24"/>
          <w:lang w:val="es-ES_tradnl"/>
        </w:rPr>
      </w:pPr>
      <w:r w:rsidRPr="00E13285">
        <w:rPr>
          <w:bCs/>
          <w:sz w:val="24"/>
          <w:szCs w:val="24"/>
          <w:lang w:val="es-ES_tradnl"/>
        </w:rPr>
        <w:t>Reacción en un medio ácido, en ausencia de oxígeno.</w:t>
      </w:r>
    </w:p>
    <w:p w:rsidR="00E13285" w:rsidRPr="00E13285" w:rsidRDefault="00E13285" w:rsidP="00E13285">
      <w:pPr>
        <w:tabs>
          <w:tab w:val="left" w:pos="360"/>
        </w:tabs>
        <w:spacing w:after="120" w:line="240" w:lineRule="atLeast"/>
        <w:ind w:left="360" w:firstLine="348"/>
        <w:jc w:val="both"/>
        <w:rPr>
          <w:bCs/>
          <w:sz w:val="24"/>
          <w:szCs w:val="24"/>
          <w:vertAlign w:val="subscript"/>
        </w:rPr>
      </w:pPr>
      <w:r w:rsidRPr="00E13285">
        <w:rPr>
          <w:bCs/>
          <w:sz w:val="24"/>
          <w:szCs w:val="24"/>
        </w:rPr>
        <w:t>H</w:t>
      </w:r>
      <w:r w:rsidRPr="00E13285">
        <w:rPr>
          <w:bCs/>
          <w:sz w:val="24"/>
          <w:szCs w:val="24"/>
          <w:vertAlign w:val="superscript"/>
        </w:rPr>
        <w:t>+</w:t>
      </w:r>
      <w:r w:rsidRPr="00E13285">
        <w:rPr>
          <w:bCs/>
          <w:sz w:val="24"/>
          <w:szCs w:val="24"/>
        </w:rPr>
        <w:t xml:space="preserve"> + 2 e</w:t>
      </w:r>
      <w:r w:rsidRPr="00E13285">
        <w:rPr>
          <w:bCs/>
          <w:sz w:val="24"/>
          <w:szCs w:val="24"/>
          <w:vertAlign w:val="superscript"/>
        </w:rPr>
        <w:t>-</w:t>
      </w:r>
      <w:r w:rsidRPr="00E13285">
        <w:rPr>
          <w:bCs/>
          <w:sz w:val="24"/>
          <w:szCs w:val="24"/>
        </w:rPr>
        <w:t xml:space="preserve"> </w:t>
      </w:r>
      <w:r w:rsidRPr="00E13285">
        <w:rPr>
          <w:bCs/>
          <w:sz w:val="24"/>
          <w:szCs w:val="24"/>
        </w:rPr>
        <w:sym w:font="Symbol" w:char="F0AE"/>
      </w:r>
      <w:r w:rsidRPr="00E13285">
        <w:rPr>
          <w:bCs/>
          <w:sz w:val="24"/>
          <w:szCs w:val="24"/>
        </w:rPr>
        <w:t xml:space="preserve"> H</w:t>
      </w:r>
      <w:r w:rsidRPr="00E13285">
        <w:rPr>
          <w:bCs/>
          <w:sz w:val="24"/>
          <w:szCs w:val="24"/>
          <w:vertAlign w:val="subscript"/>
        </w:rPr>
        <w:t>2</w:t>
      </w:r>
    </w:p>
    <w:p w:rsidR="00E13285" w:rsidRPr="00E13285" w:rsidRDefault="00E13285" w:rsidP="00E13285">
      <w:pPr>
        <w:numPr>
          <w:ilvl w:val="0"/>
          <w:numId w:val="25"/>
        </w:numPr>
        <w:autoSpaceDE w:val="0"/>
        <w:autoSpaceDN w:val="0"/>
        <w:spacing w:after="120" w:line="240" w:lineRule="atLeast"/>
        <w:jc w:val="both"/>
        <w:rPr>
          <w:bCs/>
          <w:sz w:val="24"/>
          <w:szCs w:val="24"/>
          <w:lang w:val="es-ES_tradnl"/>
        </w:rPr>
      </w:pPr>
      <w:r w:rsidRPr="00E13285">
        <w:rPr>
          <w:bCs/>
          <w:sz w:val="24"/>
          <w:szCs w:val="24"/>
          <w:lang w:val="es-ES_tradnl"/>
        </w:rPr>
        <w:t>Reacción en un medio ácido en presencia de oxígeno.</w:t>
      </w:r>
    </w:p>
    <w:p w:rsidR="00E13285" w:rsidRPr="00E13285" w:rsidRDefault="00E13285" w:rsidP="00E13285">
      <w:pPr>
        <w:tabs>
          <w:tab w:val="left" w:pos="360"/>
        </w:tabs>
        <w:spacing w:after="120" w:line="240" w:lineRule="atLeast"/>
        <w:ind w:left="360" w:firstLine="348"/>
        <w:jc w:val="both"/>
        <w:rPr>
          <w:bCs/>
          <w:sz w:val="24"/>
          <w:szCs w:val="24"/>
          <w:vertAlign w:val="superscript"/>
        </w:rPr>
      </w:pPr>
      <w:r w:rsidRPr="00E13285">
        <w:rPr>
          <w:bCs/>
          <w:sz w:val="24"/>
          <w:szCs w:val="24"/>
        </w:rPr>
        <w:t>O</w:t>
      </w:r>
      <w:r w:rsidRPr="00E13285">
        <w:rPr>
          <w:bCs/>
          <w:sz w:val="24"/>
          <w:szCs w:val="24"/>
          <w:vertAlign w:val="subscript"/>
        </w:rPr>
        <w:t>2</w:t>
      </w:r>
      <w:r w:rsidRPr="00E13285">
        <w:rPr>
          <w:bCs/>
          <w:sz w:val="24"/>
          <w:szCs w:val="24"/>
        </w:rPr>
        <w:t xml:space="preserve"> + 4 H</w:t>
      </w:r>
      <w:r w:rsidRPr="00E13285">
        <w:rPr>
          <w:bCs/>
          <w:sz w:val="24"/>
          <w:szCs w:val="24"/>
          <w:vertAlign w:val="superscript"/>
        </w:rPr>
        <w:t>+</w:t>
      </w:r>
      <w:r w:rsidRPr="00E13285">
        <w:rPr>
          <w:bCs/>
          <w:sz w:val="24"/>
          <w:szCs w:val="24"/>
        </w:rPr>
        <w:t xml:space="preserve"> + 8 e</w:t>
      </w:r>
      <w:r w:rsidRPr="00E13285">
        <w:rPr>
          <w:bCs/>
          <w:sz w:val="24"/>
          <w:szCs w:val="24"/>
          <w:vertAlign w:val="superscript"/>
        </w:rPr>
        <w:t>-</w:t>
      </w:r>
      <w:r w:rsidRPr="00E13285">
        <w:rPr>
          <w:bCs/>
          <w:sz w:val="24"/>
          <w:szCs w:val="24"/>
        </w:rPr>
        <w:t xml:space="preserve"> </w:t>
      </w:r>
      <w:r w:rsidRPr="00E13285">
        <w:rPr>
          <w:bCs/>
          <w:sz w:val="24"/>
          <w:szCs w:val="24"/>
        </w:rPr>
        <w:sym w:font="Symbol" w:char="F0AE"/>
      </w:r>
      <w:r w:rsidRPr="00E13285">
        <w:rPr>
          <w:bCs/>
          <w:sz w:val="24"/>
          <w:szCs w:val="24"/>
        </w:rPr>
        <w:t xml:space="preserve"> 2 H</w:t>
      </w:r>
      <w:r w:rsidRPr="00E13285">
        <w:rPr>
          <w:bCs/>
          <w:sz w:val="24"/>
          <w:szCs w:val="24"/>
          <w:vertAlign w:val="subscript"/>
        </w:rPr>
        <w:t>2</w:t>
      </w:r>
      <w:r w:rsidRPr="00E13285">
        <w:rPr>
          <w:bCs/>
          <w:sz w:val="24"/>
          <w:szCs w:val="24"/>
        </w:rPr>
        <w:t>O</w:t>
      </w:r>
    </w:p>
    <w:p w:rsidR="00E13285" w:rsidRPr="00E13285" w:rsidRDefault="00E13285" w:rsidP="00E13285">
      <w:pPr>
        <w:numPr>
          <w:ilvl w:val="0"/>
          <w:numId w:val="25"/>
        </w:numPr>
        <w:autoSpaceDE w:val="0"/>
        <w:autoSpaceDN w:val="0"/>
        <w:spacing w:after="120" w:line="240" w:lineRule="atLeast"/>
        <w:jc w:val="both"/>
        <w:rPr>
          <w:bCs/>
          <w:sz w:val="24"/>
          <w:szCs w:val="24"/>
          <w:lang w:val="es-ES_tradnl"/>
        </w:rPr>
      </w:pPr>
      <w:r w:rsidRPr="00E13285">
        <w:rPr>
          <w:bCs/>
          <w:sz w:val="24"/>
          <w:szCs w:val="24"/>
          <w:lang w:val="es-ES_tradnl"/>
        </w:rPr>
        <w:t>Formación de productos de corrosión insoluble o poco soluble.</w:t>
      </w:r>
    </w:p>
    <w:p w:rsidR="00E13285" w:rsidRPr="00E13285" w:rsidRDefault="00E13285" w:rsidP="00E13285">
      <w:pPr>
        <w:tabs>
          <w:tab w:val="left" w:pos="360"/>
        </w:tabs>
        <w:spacing w:after="120" w:line="240" w:lineRule="atLeast"/>
        <w:jc w:val="both"/>
        <w:rPr>
          <w:bCs/>
          <w:sz w:val="24"/>
          <w:szCs w:val="24"/>
        </w:rPr>
      </w:pPr>
      <w:r w:rsidRPr="00E13285">
        <w:rPr>
          <w:bCs/>
          <w:sz w:val="24"/>
          <w:szCs w:val="24"/>
        </w:rPr>
        <w:t xml:space="preserve">          2 Me</w:t>
      </w:r>
      <w:r w:rsidRPr="00E13285">
        <w:rPr>
          <w:bCs/>
          <w:sz w:val="24"/>
          <w:szCs w:val="24"/>
          <w:vertAlign w:val="superscript"/>
        </w:rPr>
        <w:t>+</w:t>
      </w:r>
      <w:r w:rsidRPr="00E13285">
        <w:rPr>
          <w:bCs/>
          <w:sz w:val="24"/>
          <w:szCs w:val="24"/>
        </w:rPr>
        <w:t xml:space="preserve"> + 4 OH</w:t>
      </w:r>
      <w:r w:rsidRPr="00E13285">
        <w:rPr>
          <w:bCs/>
          <w:sz w:val="24"/>
          <w:szCs w:val="24"/>
          <w:vertAlign w:val="superscript"/>
        </w:rPr>
        <w:t>-</w:t>
      </w:r>
      <w:r w:rsidRPr="00E13285">
        <w:rPr>
          <w:bCs/>
          <w:sz w:val="24"/>
          <w:szCs w:val="24"/>
        </w:rPr>
        <w:t xml:space="preserve"> </w:t>
      </w:r>
      <w:r w:rsidRPr="00E13285">
        <w:rPr>
          <w:bCs/>
          <w:sz w:val="24"/>
          <w:szCs w:val="24"/>
        </w:rPr>
        <w:sym w:font="Symbol" w:char="F0AE"/>
      </w:r>
      <w:r w:rsidRPr="00E13285">
        <w:rPr>
          <w:bCs/>
          <w:sz w:val="24"/>
          <w:szCs w:val="24"/>
        </w:rPr>
        <w:t xml:space="preserve"> 2 Me</w:t>
      </w:r>
      <w:r>
        <w:rPr>
          <w:bCs/>
          <w:sz w:val="24"/>
          <w:szCs w:val="24"/>
        </w:rPr>
        <w:t xml:space="preserve"> </w:t>
      </w:r>
      <w:r w:rsidRPr="00E13285">
        <w:rPr>
          <w:bCs/>
          <w:sz w:val="24"/>
          <w:szCs w:val="24"/>
        </w:rPr>
        <w:t>(OH)</w:t>
      </w:r>
      <w:r w:rsidRPr="00E13285">
        <w:rPr>
          <w:bCs/>
          <w:sz w:val="24"/>
          <w:szCs w:val="24"/>
          <w:vertAlign w:val="subscript"/>
        </w:rPr>
        <w:t>2</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Esta  clasificación anteriormente analizada  se  basa  en la naturaleza  del  proceso  corrosivo,   ahora  bien,  podemos analizar otra clasificación en función de la forma en que se  manifiesta dicho fenómeno.</w:t>
      </w:r>
    </w:p>
    <w:p w:rsidR="00E13285" w:rsidRPr="00E13285" w:rsidRDefault="00E13285" w:rsidP="00E13285">
      <w:pPr>
        <w:spacing w:after="120" w:line="240" w:lineRule="atLeast"/>
        <w:jc w:val="both"/>
        <w:rPr>
          <w:bCs/>
          <w:sz w:val="24"/>
          <w:szCs w:val="24"/>
          <w:lang w:val="es-ES_tradnl"/>
        </w:rPr>
      </w:pPr>
      <w:r w:rsidRPr="00E13285">
        <w:rPr>
          <w:sz w:val="24"/>
          <w:szCs w:val="24"/>
          <w:lang w:val="es-ES_tradnl"/>
        </w:rPr>
        <w:t>1) Corrosión uniforme: (homogénea o generalizada).</w:t>
      </w:r>
      <w:r w:rsidRPr="00E13285">
        <w:rPr>
          <w:bCs/>
          <w:sz w:val="24"/>
          <w:szCs w:val="24"/>
          <w:lang w:val="es-ES_tradnl"/>
        </w:rPr>
        <w:t xml:space="preserve"> Corrosión que </w:t>
      </w:r>
      <w:r w:rsidR="00D83131" w:rsidRPr="00E13285">
        <w:rPr>
          <w:bCs/>
          <w:sz w:val="24"/>
          <w:szCs w:val="24"/>
          <w:lang w:val="es-ES_tradnl"/>
        </w:rPr>
        <w:t>ocurre a</w:t>
      </w:r>
      <w:r w:rsidRPr="00E13285">
        <w:rPr>
          <w:bCs/>
          <w:sz w:val="24"/>
          <w:szCs w:val="24"/>
          <w:lang w:val="es-ES_tradnl"/>
        </w:rPr>
        <w:t xml:space="preserve"> igual </w:t>
      </w:r>
      <w:r w:rsidR="00D83131" w:rsidRPr="00E13285">
        <w:rPr>
          <w:bCs/>
          <w:sz w:val="24"/>
          <w:szCs w:val="24"/>
          <w:lang w:val="es-ES_tradnl"/>
        </w:rPr>
        <w:t>velocidad en todos los puntos de</w:t>
      </w:r>
      <w:r w:rsidRPr="00E13285">
        <w:rPr>
          <w:bCs/>
          <w:sz w:val="24"/>
          <w:szCs w:val="24"/>
          <w:lang w:val="es-ES_tradnl"/>
        </w:rPr>
        <w:t xml:space="preserve"> la superficie (1)</w:t>
      </w:r>
      <w:r w:rsidR="00D83131" w:rsidRPr="00E13285">
        <w:rPr>
          <w:bCs/>
          <w:sz w:val="24"/>
          <w:szCs w:val="24"/>
          <w:lang w:val="es-ES_tradnl"/>
        </w:rPr>
        <w:t>, aunque</w:t>
      </w:r>
      <w:r w:rsidRPr="00E13285">
        <w:rPr>
          <w:bCs/>
          <w:sz w:val="24"/>
          <w:szCs w:val="24"/>
          <w:lang w:val="es-ES_tradnl"/>
        </w:rPr>
        <w:t xml:space="preserve"> de forma más clara se puede plantear que es aquella en que se produce un ataque </w:t>
      </w:r>
      <w:r w:rsidR="00D83131" w:rsidRPr="00E13285">
        <w:rPr>
          <w:bCs/>
          <w:sz w:val="24"/>
          <w:szCs w:val="24"/>
          <w:lang w:val="es-ES_tradnl"/>
        </w:rPr>
        <w:t>uniforme en</w:t>
      </w:r>
      <w:r w:rsidRPr="00E13285">
        <w:rPr>
          <w:bCs/>
          <w:sz w:val="24"/>
          <w:szCs w:val="24"/>
          <w:lang w:val="es-ES_tradnl"/>
        </w:rPr>
        <w:t xml:space="preserve"> </w:t>
      </w:r>
      <w:r w:rsidR="00D83131" w:rsidRPr="00E13285">
        <w:rPr>
          <w:bCs/>
          <w:sz w:val="24"/>
          <w:szCs w:val="24"/>
          <w:lang w:val="es-ES_tradnl"/>
        </w:rPr>
        <w:t>toda superficie</w:t>
      </w:r>
      <w:r w:rsidRPr="00E13285">
        <w:rPr>
          <w:bCs/>
          <w:sz w:val="24"/>
          <w:szCs w:val="24"/>
          <w:lang w:val="es-ES_tradnl"/>
        </w:rPr>
        <w:t>.</w:t>
      </w:r>
    </w:p>
    <w:p w:rsidR="00E13285" w:rsidRPr="00E13285" w:rsidRDefault="00E13285" w:rsidP="00E13285">
      <w:pPr>
        <w:spacing w:after="120" w:line="240" w:lineRule="atLeast"/>
        <w:jc w:val="both"/>
        <w:rPr>
          <w:bCs/>
          <w:sz w:val="24"/>
          <w:szCs w:val="24"/>
          <w:lang w:val="es-ES_tradnl"/>
        </w:rPr>
      </w:pPr>
      <w:r w:rsidRPr="00E13285">
        <w:rPr>
          <w:sz w:val="24"/>
          <w:szCs w:val="24"/>
          <w:lang w:val="es-ES_tradnl"/>
        </w:rPr>
        <w:t>2)   Corrosión no uniforme:</w:t>
      </w:r>
      <w:r w:rsidRPr="00E13285">
        <w:rPr>
          <w:bCs/>
          <w:sz w:val="24"/>
          <w:szCs w:val="24"/>
          <w:lang w:val="es-ES_tradnl"/>
        </w:rPr>
        <w:t xml:space="preserve"> (heterogénea </w:t>
      </w:r>
      <w:r w:rsidR="00D83131" w:rsidRPr="00E13285">
        <w:rPr>
          <w:bCs/>
          <w:sz w:val="24"/>
          <w:szCs w:val="24"/>
          <w:lang w:val="es-ES_tradnl"/>
        </w:rPr>
        <w:t>o localizada</w:t>
      </w:r>
      <w:r w:rsidRPr="00E13285">
        <w:rPr>
          <w:bCs/>
          <w:sz w:val="24"/>
          <w:szCs w:val="24"/>
          <w:lang w:val="es-ES_tradnl"/>
        </w:rPr>
        <w:t>). Corrosión que ocurre a distintas velocidades en diferentes partes de la superficie (1) y por tanto se produce un ataque no uniforme.</w:t>
      </w:r>
    </w:p>
    <w:p w:rsidR="00E13285" w:rsidRPr="00E13285" w:rsidRDefault="00E13285" w:rsidP="00E13285">
      <w:pPr>
        <w:numPr>
          <w:ilvl w:val="1"/>
          <w:numId w:val="24"/>
        </w:numPr>
        <w:spacing w:after="120" w:line="240" w:lineRule="atLeast"/>
        <w:jc w:val="both"/>
        <w:rPr>
          <w:b/>
          <w:sz w:val="24"/>
          <w:szCs w:val="24"/>
          <w:lang w:val="es-ES_tradnl"/>
        </w:rPr>
      </w:pPr>
      <w:r w:rsidRPr="00E13285">
        <w:rPr>
          <w:b/>
          <w:sz w:val="24"/>
          <w:szCs w:val="24"/>
          <w:lang w:val="es-ES_tradnl"/>
        </w:rPr>
        <w:t xml:space="preserve">Importancia de la lucha contra la corrosión.  </w:t>
      </w:r>
    </w:p>
    <w:p w:rsidR="00E13285" w:rsidRPr="00E13285" w:rsidRDefault="00E13285" w:rsidP="00E13285">
      <w:pPr>
        <w:numPr>
          <w:ilvl w:val="2"/>
          <w:numId w:val="24"/>
        </w:numPr>
        <w:spacing w:after="120" w:line="240" w:lineRule="atLeast"/>
        <w:jc w:val="both"/>
        <w:rPr>
          <w:b/>
          <w:sz w:val="24"/>
          <w:szCs w:val="24"/>
          <w:lang w:val="es-ES_tradnl"/>
        </w:rPr>
      </w:pPr>
      <w:r w:rsidRPr="00E13285">
        <w:rPr>
          <w:b/>
          <w:sz w:val="24"/>
          <w:szCs w:val="24"/>
          <w:lang w:val="es-ES_tradnl"/>
        </w:rPr>
        <w:t>Pérdidas por corrosión. (Pág. 10-14).</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Las pérdidas por corrosión </w:t>
      </w:r>
      <w:r w:rsidR="00D83131" w:rsidRPr="00E13285">
        <w:rPr>
          <w:bCs/>
          <w:sz w:val="24"/>
          <w:szCs w:val="24"/>
          <w:lang w:val="es-ES_tradnl"/>
        </w:rPr>
        <w:t>pueden considerarse</w:t>
      </w:r>
      <w:r w:rsidRPr="00E13285">
        <w:rPr>
          <w:bCs/>
          <w:sz w:val="24"/>
          <w:szCs w:val="24"/>
          <w:lang w:val="es-ES_tradnl"/>
        </w:rPr>
        <w:t xml:space="preserve"> directas e indirectas:</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1) Las pérdidas </w:t>
      </w:r>
      <w:r w:rsidR="00D83131" w:rsidRPr="00E13285">
        <w:rPr>
          <w:bCs/>
          <w:sz w:val="24"/>
          <w:szCs w:val="24"/>
          <w:lang w:val="es-ES_tradnl"/>
        </w:rPr>
        <w:t>directas están</w:t>
      </w:r>
      <w:r w:rsidRPr="00E13285">
        <w:rPr>
          <w:bCs/>
          <w:sz w:val="24"/>
          <w:szCs w:val="24"/>
          <w:lang w:val="es-ES_tradnl"/>
        </w:rPr>
        <w:t xml:space="preserve"> </w:t>
      </w:r>
      <w:r w:rsidR="00D83131" w:rsidRPr="00E13285">
        <w:rPr>
          <w:bCs/>
          <w:sz w:val="24"/>
          <w:szCs w:val="24"/>
          <w:lang w:val="es-ES_tradnl"/>
        </w:rPr>
        <w:t>relacionadas con</w:t>
      </w:r>
      <w:r w:rsidRPr="00E13285">
        <w:rPr>
          <w:bCs/>
          <w:sz w:val="24"/>
          <w:szCs w:val="24"/>
          <w:lang w:val="es-ES_tradnl"/>
        </w:rPr>
        <w:t xml:space="preserve"> </w:t>
      </w:r>
      <w:r w:rsidR="00D83131" w:rsidRPr="00E13285">
        <w:rPr>
          <w:bCs/>
          <w:sz w:val="24"/>
          <w:szCs w:val="24"/>
          <w:lang w:val="es-ES_tradnl"/>
        </w:rPr>
        <w:t>el metal</w:t>
      </w:r>
      <w:r w:rsidRPr="00E13285">
        <w:rPr>
          <w:bCs/>
          <w:sz w:val="24"/>
          <w:szCs w:val="24"/>
          <w:lang w:val="es-ES_tradnl"/>
        </w:rPr>
        <w:t xml:space="preserve"> o equipo que sufre la corrosión como son:</w:t>
      </w:r>
    </w:p>
    <w:p w:rsidR="00E13285" w:rsidRPr="00E13285" w:rsidRDefault="00E13285" w:rsidP="00E13285">
      <w:pPr>
        <w:numPr>
          <w:ilvl w:val="0"/>
          <w:numId w:val="11"/>
        </w:numPr>
        <w:autoSpaceDE w:val="0"/>
        <w:autoSpaceDN w:val="0"/>
        <w:spacing w:after="120" w:line="240" w:lineRule="atLeast"/>
        <w:ind w:left="360" w:hanging="360"/>
        <w:jc w:val="both"/>
        <w:rPr>
          <w:bCs/>
          <w:sz w:val="24"/>
          <w:szCs w:val="24"/>
          <w:lang w:val="es-ES_tradnl"/>
        </w:rPr>
      </w:pPr>
      <w:r w:rsidRPr="00E13285">
        <w:rPr>
          <w:bCs/>
          <w:sz w:val="24"/>
          <w:szCs w:val="24"/>
          <w:lang w:val="es-ES_tradnl"/>
        </w:rPr>
        <w:t xml:space="preserve">Reemplazo de estructuras </w:t>
      </w:r>
      <w:r w:rsidR="00D83131" w:rsidRPr="00E13285">
        <w:rPr>
          <w:bCs/>
          <w:sz w:val="24"/>
          <w:szCs w:val="24"/>
          <w:lang w:val="es-ES_tradnl"/>
        </w:rPr>
        <w:t>corroídas</w:t>
      </w:r>
      <w:r w:rsidRPr="00E13285">
        <w:rPr>
          <w:bCs/>
          <w:sz w:val="24"/>
          <w:szCs w:val="24"/>
          <w:lang w:val="es-ES_tradnl"/>
        </w:rPr>
        <w:t>.</w:t>
      </w:r>
    </w:p>
    <w:p w:rsidR="00E13285" w:rsidRPr="00E13285" w:rsidRDefault="00E13285" w:rsidP="00E13285">
      <w:pPr>
        <w:numPr>
          <w:ilvl w:val="0"/>
          <w:numId w:val="12"/>
        </w:numPr>
        <w:autoSpaceDE w:val="0"/>
        <w:autoSpaceDN w:val="0"/>
        <w:spacing w:after="120" w:line="240" w:lineRule="atLeast"/>
        <w:ind w:left="360" w:hanging="360"/>
        <w:jc w:val="both"/>
        <w:rPr>
          <w:bCs/>
          <w:sz w:val="24"/>
          <w:szCs w:val="24"/>
          <w:lang w:val="es-ES_tradnl"/>
        </w:rPr>
      </w:pPr>
      <w:r w:rsidRPr="00E13285">
        <w:rPr>
          <w:bCs/>
          <w:sz w:val="24"/>
          <w:szCs w:val="24"/>
          <w:lang w:val="es-ES_tradnl"/>
        </w:rPr>
        <w:t>Sustitución de equipos, maquinarias y sus componentes.</w:t>
      </w:r>
    </w:p>
    <w:p w:rsidR="00E13285" w:rsidRPr="00E13285" w:rsidRDefault="00E13285" w:rsidP="00E13285">
      <w:pPr>
        <w:numPr>
          <w:ilvl w:val="0"/>
          <w:numId w:val="13"/>
        </w:numPr>
        <w:autoSpaceDE w:val="0"/>
        <w:autoSpaceDN w:val="0"/>
        <w:spacing w:after="120" w:line="240" w:lineRule="atLeast"/>
        <w:ind w:left="360" w:hanging="360"/>
        <w:jc w:val="both"/>
        <w:rPr>
          <w:bCs/>
          <w:sz w:val="24"/>
          <w:szCs w:val="24"/>
          <w:lang w:val="es-ES_tradnl"/>
        </w:rPr>
      </w:pPr>
      <w:r w:rsidRPr="00E13285">
        <w:rPr>
          <w:bCs/>
          <w:sz w:val="24"/>
          <w:szCs w:val="24"/>
          <w:lang w:val="es-ES_tradnl"/>
        </w:rPr>
        <w:t>Sustitución de tuberías, tanques y otros accesorios.</w:t>
      </w:r>
    </w:p>
    <w:p w:rsidR="00E13285" w:rsidRPr="00E13285" w:rsidRDefault="00E13285" w:rsidP="00E13285">
      <w:pPr>
        <w:numPr>
          <w:ilvl w:val="0"/>
          <w:numId w:val="14"/>
        </w:numPr>
        <w:autoSpaceDE w:val="0"/>
        <w:autoSpaceDN w:val="0"/>
        <w:spacing w:after="120" w:line="240" w:lineRule="atLeast"/>
        <w:ind w:left="360" w:hanging="360"/>
        <w:jc w:val="both"/>
        <w:rPr>
          <w:bCs/>
          <w:sz w:val="24"/>
          <w:szCs w:val="24"/>
          <w:lang w:val="es-ES_tradnl"/>
        </w:rPr>
      </w:pPr>
      <w:r w:rsidRPr="00E13285">
        <w:rPr>
          <w:bCs/>
          <w:sz w:val="24"/>
          <w:szCs w:val="24"/>
          <w:lang w:val="es-ES_tradnl"/>
        </w:rPr>
        <w:t>La mano de obra empleada en estas labores.</w:t>
      </w:r>
    </w:p>
    <w:p w:rsidR="00E13285" w:rsidRPr="00E13285" w:rsidRDefault="00E13285" w:rsidP="00E13285">
      <w:pPr>
        <w:numPr>
          <w:ilvl w:val="0"/>
          <w:numId w:val="15"/>
        </w:numPr>
        <w:autoSpaceDE w:val="0"/>
        <w:autoSpaceDN w:val="0"/>
        <w:spacing w:after="120" w:line="240" w:lineRule="atLeast"/>
        <w:ind w:left="360" w:hanging="360"/>
        <w:jc w:val="both"/>
        <w:rPr>
          <w:bCs/>
          <w:sz w:val="24"/>
          <w:szCs w:val="24"/>
          <w:lang w:val="es-ES_tradnl"/>
        </w:rPr>
      </w:pPr>
      <w:r w:rsidRPr="00E13285">
        <w:rPr>
          <w:bCs/>
          <w:sz w:val="24"/>
          <w:szCs w:val="24"/>
          <w:lang w:val="es-ES_tradnl"/>
        </w:rPr>
        <w:t>Aplicación de métodos de protección.</w:t>
      </w:r>
    </w:p>
    <w:p w:rsidR="00E13285" w:rsidRPr="00E13285" w:rsidRDefault="00E13285" w:rsidP="00E13285">
      <w:pPr>
        <w:numPr>
          <w:ilvl w:val="0"/>
          <w:numId w:val="16"/>
        </w:numPr>
        <w:autoSpaceDE w:val="0"/>
        <w:autoSpaceDN w:val="0"/>
        <w:spacing w:after="120" w:line="240" w:lineRule="atLeast"/>
        <w:ind w:left="360" w:hanging="360"/>
        <w:jc w:val="both"/>
        <w:rPr>
          <w:bCs/>
          <w:sz w:val="24"/>
          <w:szCs w:val="24"/>
          <w:lang w:val="es-ES_tradnl"/>
        </w:rPr>
      </w:pPr>
      <w:r w:rsidRPr="00E13285">
        <w:rPr>
          <w:bCs/>
          <w:sz w:val="24"/>
          <w:szCs w:val="24"/>
          <w:lang w:val="es-ES_tradnl"/>
        </w:rPr>
        <w:t>Uso de aleaciones especiales.</w:t>
      </w:r>
    </w:p>
    <w:p w:rsidR="00E13285" w:rsidRPr="00E13285" w:rsidRDefault="00D83131" w:rsidP="00E13285">
      <w:pPr>
        <w:numPr>
          <w:ilvl w:val="0"/>
          <w:numId w:val="17"/>
        </w:numPr>
        <w:autoSpaceDE w:val="0"/>
        <w:autoSpaceDN w:val="0"/>
        <w:spacing w:after="120" w:line="240" w:lineRule="atLeast"/>
        <w:ind w:left="360" w:hanging="360"/>
        <w:jc w:val="both"/>
        <w:rPr>
          <w:bCs/>
          <w:sz w:val="24"/>
          <w:szCs w:val="24"/>
          <w:lang w:val="es-ES_tradnl"/>
        </w:rPr>
      </w:pPr>
      <w:proofErr w:type="spellStart"/>
      <w:r w:rsidRPr="00E13285">
        <w:rPr>
          <w:bCs/>
          <w:sz w:val="24"/>
          <w:szCs w:val="24"/>
          <w:lang w:val="es-ES_tradnl"/>
        </w:rPr>
        <w:t>Sobrediseño</w:t>
      </w:r>
      <w:proofErr w:type="spellEnd"/>
      <w:r w:rsidRPr="00E13285">
        <w:rPr>
          <w:bCs/>
          <w:sz w:val="24"/>
          <w:szCs w:val="24"/>
          <w:lang w:val="es-ES_tradnl"/>
        </w:rPr>
        <w:t xml:space="preserve"> o exceso de material por encima de</w:t>
      </w:r>
      <w:r w:rsidR="00E13285" w:rsidRPr="00E13285">
        <w:rPr>
          <w:bCs/>
          <w:sz w:val="24"/>
          <w:szCs w:val="24"/>
          <w:lang w:val="es-ES_tradnl"/>
        </w:rPr>
        <w:t xml:space="preserve"> los requerimientos mecánicos.</w:t>
      </w:r>
    </w:p>
    <w:p w:rsidR="00E13285" w:rsidRPr="00E13285" w:rsidRDefault="00E13285" w:rsidP="00E13285">
      <w:pPr>
        <w:spacing w:after="120" w:line="240" w:lineRule="atLeast"/>
        <w:jc w:val="both"/>
        <w:rPr>
          <w:bCs/>
          <w:sz w:val="24"/>
          <w:szCs w:val="24"/>
          <w:lang w:val="es-ES_tradnl"/>
        </w:rPr>
      </w:pPr>
      <w:proofErr w:type="spellStart"/>
      <w:r w:rsidRPr="00E13285">
        <w:rPr>
          <w:bCs/>
          <w:sz w:val="24"/>
          <w:szCs w:val="24"/>
          <w:lang w:val="es-ES_tradnl"/>
        </w:rPr>
        <w:t>Uhlig</w:t>
      </w:r>
      <w:proofErr w:type="spellEnd"/>
      <w:r w:rsidRPr="00E13285">
        <w:rPr>
          <w:bCs/>
          <w:sz w:val="24"/>
          <w:szCs w:val="24"/>
          <w:lang w:val="es-ES_tradnl"/>
        </w:rPr>
        <w:t xml:space="preserve"> (5)  cita como ejemplo,  el caso de las  tuberías de </w:t>
      </w:r>
      <w:smartTag w:uri="urn:schemas-microsoft-com:office:smarttags" w:element="metricconverter">
        <w:smartTagPr>
          <w:attr w:name="ProductID" w:val="8 pulgadas"/>
        </w:smartTagPr>
        <w:r w:rsidRPr="00E13285">
          <w:rPr>
            <w:bCs/>
            <w:sz w:val="24"/>
            <w:szCs w:val="24"/>
            <w:lang w:val="es-ES_tradnl"/>
          </w:rPr>
          <w:t>8 pulgadas</w:t>
        </w:r>
      </w:smartTag>
      <w:r w:rsidRPr="00E13285">
        <w:rPr>
          <w:bCs/>
          <w:sz w:val="24"/>
          <w:szCs w:val="24"/>
          <w:lang w:val="es-ES_tradnl"/>
        </w:rPr>
        <w:t xml:space="preserve"> de diámetro y </w:t>
      </w:r>
      <w:smartTag w:uri="urn:schemas-microsoft-com:office:smarttags" w:element="metricconverter">
        <w:smartTagPr>
          <w:attr w:name="ProductID" w:val="0.322 pulgadas"/>
        </w:smartTagPr>
        <w:r w:rsidRPr="00E13285">
          <w:rPr>
            <w:bCs/>
            <w:sz w:val="24"/>
            <w:szCs w:val="24"/>
            <w:lang w:val="es-ES_tradnl"/>
          </w:rPr>
          <w:t>0.322 pulgadas</w:t>
        </w:r>
      </w:smartTag>
      <w:r w:rsidRPr="00E13285">
        <w:rPr>
          <w:bCs/>
          <w:sz w:val="24"/>
          <w:szCs w:val="24"/>
          <w:lang w:val="es-ES_tradnl"/>
        </w:rPr>
        <w:t xml:space="preserve"> de espesor, tomando un longitud de 225  millas; si se reduce el espesor hasta </w:t>
      </w:r>
      <w:smartTag w:uri="urn:schemas-microsoft-com:office:smarttags" w:element="metricconverter">
        <w:smartTagPr>
          <w:attr w:name="ProductID" w:val="0.250 pulgadas"/>
        </w:smartTagPr>
        <w:r w:rsidRPr="00E13285">
          <w:rPr>
            <w:bCs/>
            <w:sz w:val="24"/>
            <w:szCs w:val="24"/>
            <w:lang w:val="es-ES_tradnl"/>
          </w:rPr>
          <w:t>0.250 pulgadas</w:t>
        </w:r>
      </w:smartTag>
      <w:r w:rsidRPr="00E13285">
        <w:rPr>
          <w:bCs/>
          <w:sz w:val="24"/>
          <w:szCs w:val="24"/>
          <w:lang w:val="es-ES_tradnl"/>
        </w:rPr>
        <w:t xml:space="preserve">  con una  protección  adecuada,  se  ahorraran 3700 toneladas  de  acer</w:t>
      </w:r>
      <w:r>
        <w:rPr>
          <w:bCs/>
          <w:sz w:val="24"/>
          <w:szCs w:val="24"/>
          <w:lang w:val="es-ES_tradnl"/>
        </w:rPr>
        <w:t xml:space="preserve">o solamente  en  esa  tubería, </w:t>
      </w:r>
      <w:r w:rsidRPr="00E13285">
        <w:rPr>
          <w:bCs/>
          <w:sz w:val="24"/>
          <w:szCs w:val="24"/>
          <w:lang w:val="es-ES_tradnl"/>
        </w:rPr>
        <w:t>además de incrementar la capacidad interna en un 5</w:t>
      </w:r>
      <w:r>
        <w:rPr>
          <w:bCs/>
          <w:sz w:val="24"/>
          <w:szCs w:val="24"/>
          <w:lang w:val="es-ES_tradnl"/>
        </w:rPr>
        <w:t>%.  En la asignatura Diseño de Equipos se profundiza</w:t>
      </w:r>
      <w:r w:rsidRPr="00E13285">
        <w:rPr>
          <w:bCs/>
          <w:sz w:val="24"/>
          <w:szCs w:val="24"/>
          <w:lang w:val="es-ES_tradnl"/>
        </w:rPr>
        <w:t xml:space="preserve"> sobre este aspecto del </w:t>
      </w:r>
      <w:proofErr w:type="spellStart"/>
      <w:r w:rsidRPr="00E13285">
        <w:rPr>
          <w:bCs/>
          <w:sz w:val="24"/>
          <w:szCs w:val="24"/>
          <w:lang w:val="es-ES_tradnl"/>
        </w:rPr>
        <w:t>sobrediseño</w:t>
      </w:r>
      <w:proofErr w:type="spellEnd"/>
      <w:r w:rsidRPr="00E13285">
        <w:rPr>
          <w:bCs/>
          <w:sz w:val="24"/>
          <w:szCs w:val="24"/>
          <w:lang w:val="es-ES_tradnl"/>
        </w:rPr>
        <w:t xml:space="preserve"> o suplemento por corrosión.</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2)  Las pérdidas indirectas son aquellas que</w:t>
      </w:r>
      <w:r>
        <w:rPr>
          <w:bCs/>
          <w:sz w:val="24"/>
          <w:szCs w:val="24"/>
          <w:lang w:val="es-ES_tradnl"/>
        </w:rPr>
        <w:t xml:space="preserve"> se producen como consecuencia del proceso</w:t>
      </w:r>
      <w:r w:rsidRPr="00E13285">
        <w:rPr>
          <w:bCs/>
          <w:sz w:val="24"/>
          <w:szCs w:val="24"/>
          <w:lang w:val="es-ES_tradnl"/>
        </w:rPr>
        <w:t xml:space="preserve"> corrosivo, pero</w:t>
      </w:r>
      <w:r>
        <w:rPr>
          <w:bCs/>
          <w:sz w:val="24"/>
          <w:szCs w:val="24"/>
          <w:lang w:val="es-ES_tradnl"/>
        </w:rPr>
        <w:t xml:space="preserve"> que</w:t>
      </w:r>
      <w:r w:rsidRPr="00E13285">
        <w:rPr>
          <w:bCs/>
          <w:sz w:val="24"/>
          <w:szCs w:val="24"/>
          <w:lang w:val="es-ES_tradnl"/>
        </w:rPr>
        <w:t xml:space="preserve"> no están relacionadas direc</w:t>
      </w:r>
      <w:r>
        <w:rPr>
          <w:bCs/>
          <w:sz w:val="24"/>
          <w:szCs w:val="24"/>
          <w:lang w:val="es-ES_tradnl"/>
        </w:rPr>
        <w:t xml:space="preserve">tamente con el costo del metal </w:t>
      </w:r>
      <w:r w:rsidRPr="00E13285">
        <w:rPr>
          <w:bCs/>
          <w:sz w:val="24"/>
          <w:szCs w:val="24"/>
          <w:lang w:val="es-ES_tradnl"/>
        </w:rPr>
        <w:t>corroído o su protección, tales como:</w:t>
      </w:r>
    </w:p>
    <w:p w:rsidR="00E13285" w:rsidRPr="00E13285" w:rsidRDefault="00E13285" w:rsidP="00E13285">
      <w:pPr>
        <w:numPr>
          <w:ilvl w:val="0"/>
          <w:numId w:val="18"/>
        </w:numPr>
        <w:autoSpaceDE w:val="0"/>
        <w:autoSpaceDN w:val="0"/>
        <w:spacing w:after="120" w:line="240" w:lineRule="atLeast"/>
        <w:ind w:left="360" w:hanging="360"/>
        <w:jc w:val="both"/>
        <w:rPr>
          <w:bCs/>
          <w:sz w:val="24"/>
          <w:szCs w:val="24"/>
          <w:lang w:val="es-ES_tradnl"/>
        </w:rPr>
      </w:pPr>
      <w:r w:rsidRPr="00E13285">
        <w:rPr>
          <w:bCs/>
          <w:sz w:val="24"/>
          <w:szCs w:val="24"/>
          <w:lang w:val="es-ES_tradnl"/>
        </w:rPr>
        <w:lastRenderedPageBreak/>
        <w:t xml:space="preserve">Paradas de plantas por rotura de equipos, tuberías, etc., lo cual demanda la reparación o sustitución de las mismas y trae </w:t>
      </w:r>
      <w:r w:rsidR="00D83131" w:rsidRPr="00E13285">
        <w:rPr>
          <w:bCs/>
          <w:sz w:val="24"/>
          <w:szCs w:val="24"/>
          <w:lang w:val="es-ES_tradnl"/>
        </w:rPr>
        <w:t>como consecuencia</w:t>
      </w:r>
      <w:r w:rsidRPr="00E13285">
        <w:rPr>
          <w:bCs/>
          <w:sz w:val="24"/>
          <w:szCs w:val="24"/>
          <w:lang w:val="es-ES_tradnl"/>
        </w:rPr>
        <w:t xml:space="preserve"> pérdidas </w:t>
      </w:r>
      <w:r w:rsidR="00D83131" w:rsidRPr="00E13285">
        <w:rPr>
          <w:bCs/>
          <w:sz w:val="24"/>
          <w:szCs w:val="24"/>
          <w:lang w:val="es-ES_tradnl"/>
        </w:rPr>
        <w:t>de producción</w:t>
      </w:r>
      <w:r w:rsidRPr="00E13285">
        <w:rPr>
          <w:bCs/>
          <w:sz w:val="24"/>
          <w:szCs w:val="24"/>
          <w:lang w:val="es-ES_tradnl"/>
        </w:rPr>
        <w:t>, aumento del gasto material, del fondo de salario, etc.</w:t>
      </w:r>
    </w:p>
    <w:p w:rsidR="00E13285" w:rsidRPr="00E13285" w:rsidRDefault="00E13285" w:rsidP="00E13285">
      <w:pPr>
        <w:numPr>
          <w:ilvl w:val="0"/>
          <w:numId w:val="19"/>
        </w:numPr>
        <w:autoSpaceDE w:val="0"/>
        <w:autoSpaceDN w:val="0"/>
        <w:spacing w:after="120" w:line="240" w:lineRule="atLeast"/>
        <w:ind w:left="360" w:hanging="360"/>
        <w:jc w:val="both"/>
        <w:rPr>
          <w:bCs/>
          <w:sz w:val="24"/>
          <w:szCs w:val="24"/>
          <w:lang w:val="es-ES_tradnl"/>
        </w:rPr>
      </w:pPr>
      <w:r w:rsidRPr="00E13285">
        <w:rPr>
          <w:bCs/>
          <w:sz w:val="24"/>
          <w:szCs w:val="24"/>
          <w:lang w:val="es-ES_tradnl"/>
        </w:rPr>
        <w:t xml:space="preserve">Pérdidas </w:t>
      </w:r>
      <w:r w:rsidR="00D83131" w:rsidRPr="00E13285">
        <w:rPr>
          <w:bCs/>
          <w:sz w:val="24"/>
          <w:szCs w:val="24"/>
          <w:lang w:val="es-ES_tradnl"/>
        </w:rPr>
        <w:t>de productos</w:t>
      </w:r>
      <w:r w:rsidRPr="00E13285">
        <w:rPr>
          <w:bCs/>
          <w:sz w:val="24"/>
          <w:szCs w:val="24"/>
          <w:lang w:val="es-ES_tradnl"/>
        </w:rPr>
        <w:t xml:space="preserve"> </w:t>
      </w:r>
      <w:r w:rsidR="00D83131" w:rsidRPr="00E13285">
        <w:rPr>
          <w:bCs/>
          <w:sz w:val="24"/>
          <w:szCs w:val="24"/>
          <w:lang w:val="es-ES_tradnl"/>
        </w:rPr>
        <w:t>como consecuencia de</w:t>
      </w:r>
      <w:r w:rsidRPr="00E13285">
        <w:rPr>
          <w:bCs/>
          <w:sz w:val="24"/>
          <w:szCs w:val="24"/>
          <w:lang w:val="es-ES_tradnl"/>
        </w:rPr>
        <w:t xml:space="preserve"> salideros o escapes de fluidos.</w:t>
      </w:r>
    </w:p>
    <w:p w:rsidR="00E13285" w:rsidRPr="00E13285" w:rsidRDefault="00E13285" w:rsidP="00E13285">
      <w:pPr>
        <w:numPr>
          <w:ilvl w:val="0"/>
          <w:numId w:val="20"/>
        </w:numPr>
        <w:autoSpaceDE w:val="0"/>
        <w:autoSpaceDN w:val="0"/>
        <w:spacing w:after="120" w:line="240" w:lineRule="atLeast"/>
        <w:ind w:left="360" w:hanging="360"/>
        <w:jc w:val="both"/>
        <w:rPr>
          <w:bCs/>
          <w:sz w:val="24"/>
          <w:szCs w:val="24"/>
          <w:lang w:val="es-ES_tradnl"/>
        </w:rPr>
      </w:pPr>
      <w:r w:rsidRPr="00E13285">
        <w:rPr>
          <w:bCs/>
          <w:sz w:val="24"/>
          <w:szCs w:val="24"/>
          <w:lang w:val="es-ES_tradnl"/>
        </w:rPr>
        <w:t xml:space="preserve">Pérdidas de eficiencia como consecuencia </w:t>
      </w:r>
      <w:r w:rsidR="00D83131" w:rsidRPr="00E13285">
        <w:rPr>
          <w:bCs/>
          <w:sz w:val="24"/>
          <w:szCs w:val="24"/>
          <w:lang w:val="es-ES_tradnl"/>
        </w:rPr>
        <w:t>de depósitos</w:t>
      </w:r>
      <w:r w:rsidRPr="00E13285">
        <w:rPr>
          <w:bCs/>
          <w:sz w:val="24"/>
          <w:szCs w:val="24"/>
          <w:lang w:val="es-ES_tradnl"/>
        </w:rPr>
        <w:t xml:space="preserve"> de productos de corrosión en diferentes partes de los equipos, pérdida de las dimensiones de diseño por la corrosión del material, etc.</w:t>
      </w:r>
    </w:p>
    <w:p w:rsidR="00E13285" w:rsidRPr="00E13285" w:rsidRDefault="00E13285" w:rsidP="00E13285">
      <w:pPr>
        <w:numPr>
          <w:ilvl w:val="0"/>
          <w:numId w:val="21"/>
        </w:numPr>
        <w:autoSpaceDE w:val="0"/>
        <w:autoSpaceDN w:val="0"/>
        <w:spacing w:after="120" w:line="240" w:lineRule="atLeast"/>
        <w:ind w:left="360" w:hanging="360"/>
        <w:jc w:val="both"/>
        <w:rPr>
          <w:bCs/>
          <w:sz w:val="24"/>
          <w:szCs w:val="24"/>
          <w:lang w:val="es-ES_tradnl"/>
        </w:rPr>
      </w:pPr>
      <w:r w:rsidRPr="00E13285">
        <w:rPr>
          <w:bCs/>
          <w:sz w:val="24"/>
          <w:szCs w:val="24"/>
          <w:lang w:val="es-ES_tradnl"/>
        </w:rPr>
        <w:t>Contaminación del producto.</w:t>
      </w:r>
    </w:p>
    <w:p w:rsidR="00E13285" w:rsidRPr="00E13285" w:rsidRDefault="00E13285" w:rsidP="00E13285">
      <w:pPr>
        <w:numPr>
          <w:ilvl w:val="0"/>
          <w:numId w:val="21"/>
        </w:numPr>
        <w:autoSpaceDE w:val="0"/>
        <w:autoSpaceDN w:val="0"/>
        <w:spacing w:after="120" w:line="240" w:lineRule="atLeast"/>
        <w:ind w:left="360" w:hanging="360"/>
        <w:jc w:val="both"/>
        <w:rPr>
          <w:bCs/>
          <w:sz w:val="24"/>
          <w:szCs w:val="24"/>
          <w:lang w:val="es-ES_tradnl"/>
        </w:rPr>
      </w:pPr>
      <w:r w:rsidRPr="00E13285">
        <w:rPr>
          <w:bCs/>
          <w:sz w:val="24"/>
          <w:szCs w:val="24"/>
          <w:lang w:val="es-ES_tradnl"/>
        </w:rPr>
        <w:t>Afectaciones a la salud y pérdidas de vidas humanas</w:t>
      </w:r>
    </w:p>
    <w:p w:rsidR="00E13285" w:rsidRPr="00E13285" w:rsidRDefault="00D83131" w:rsidP="00E13285">
      <w:pPr>
        <w:spacing w:after="120" w:line="240" w:lineRule="atLeast"/>
        <w:jc w:val="both"/>
        <w:rPr>
          <w:bCs/>
          <w:sz w:val="24"/>
          <w:szCs w:val="24"/>
          <w:lang w:val="es-ES_tradnl"/>
        </w:rPr>
      </w:pPr>
      <w:r w:rsidRPr="00E13285">
        <w:rPr>
          <w:bCs/>
          <w:sz w:val="24"/>
          <w:szCs w:val="24"/>
          <w:lang w:val="es-ES_tradnl"/>
        </w:rPr>
        <w:t>Las</w:t>
      </w:r>
      <w:r w:rsidR="00E13285" w:rsidRPr="00E13285">
        <w:rPr>
          <w:bCs/>
          <w:sz w:val="24"/>
          <w:szCs w:val="24"/>
          <w:lang w:val="es-ES_tradnl"/>
        </w:rPr>
        <w:t xml:space="preserve"> pérdidas por corrosión</w:t>
      </w:r>
      <w:r w:rsidRPr="00E13285">
        <w:rPr>
          <w:bCs/>
          <w:sz w:val="24"/>
          <w:szCs w:val="24"/>
          <w:lang w:val="es-ES_tradnl"/>
        </w:rPr>
        <w:t>, tienen una influencia social</w:t>
      </w:r>
      <w:r w:rsidR="00E13285" w:rsidRPr="00E13285">
        <w:rPr>
          <w:bCs/>
          <w:sz w:val="24"/>
          <w:szCs w:val="24"/>
          <w:lang w:val="es-ES_tradnl"/>
        </w:rPr>
        <w:t xml:space="preserve">, máxime cuando se producen afectaciones a </w:t>
      </w:r>
      <w:r w:rsidRPr="00E13285">
        <w:rPr>
          <w:bCs/>
          <w:sz w:val="24"/>
          <w:szCs w:val="24"/>
          <w:lang w:val="es-ES_tradnl"/>
        </w:rPr>
        <w:t>la salud</w:t>
      </w:r>
      <w:r w:rsidR="00E13285" w:rsidRPr="00E13285">
        <w:rPr>
          <w:bCs/>
          <w:sz w:val="24"/>
          <w:szCs w:val="24"/>
          <w:lang w:val="es-ES_tradnl"/>
        </w:rPr>
        <w:t>, por consumo de producto contaminados, rotura de equipos, explosiones, etc.</w:t>
      </w:r>
    </w:p>
    <w:p w:rsidR="00E13285" w:rsidRPr="00E13285" w:rsidRDefault="00E13285" w:rsidP="00E13285">
      <w:pPr>
        <w:numPr>
          <w:ilvl w:val="2"/>
          <w:numId w:val="24"/>
        </w:numPr>
        <w:spacing w:after="120" w:line="240" w:lineRule="atLeast"/>
        <w:jc w:val="both"/>
        <w:rPr>
          <w:b/>
          <w:sz w:val="24"/>
          <w:szCs w:val="24"/>
          <w:lang w:val="es-ES_tradnl"/>
        </w:rPr>
      </w:pPr>
      <w:r w:rsidRPr="00E13285">
        <w:rPr>
          <w:b/>
          <w:sz w:val="24"/>
          <w:szCs w:val="24"/>
          <w:lang w:val="es-ES_tradnl"/>
        </w:rPr>
        <w:t>Estimados económicos globales.</w:t>
      </w:r>
    </w:p>
    <w:p w:rsidR="00E13285" w:rsidRPr="00E13285" w:rsidRDefault="00E13285" w:rsidP="00E13285">
      <w:pPr>
        <w:spacing w:after="120"/>
        <w:jc w:val="both"/>
        <w:rPr>
          <w:sz w:val="24"/>
          <w:szCs w:val="24"/>
        </w:rPr>
      </w:pPr>
      <w:r w:rsidRPr="00E13285">
        <w:rPr>
          <w:sz w:val="24"/>
          <w:szCs w:val="24"/>
        </w:rPr>
        <w:t>Un reporte del Buró Nacional de Normas de los Estados Unidos estima que los costos por corrosión se encuentran en el orden del 3 al 4% del Producto Nacional  Bruto  y  que en ello  influyen las medidas anticorrosivas que se tomen (2). Sobre esta base se estimó para l975 que el total de costos anuales por corrosión en los Estados Unidos es de alrededor de 70 billones de dólares, lo que correspondió al 4% del Producto Nacional Bruto para ese año.</w:t>
      </w:r>
    </w:p>
    <w:p w:rsidR="00E13285" w:rsidRPr="00E13285" w:rsidRDefault="00E13285" w:rsidP="00E13285">
      <w:pPr>
        <w:spacing w:after="120"/>
        <w:jc w:val="both"/>
        <w:rPr>
          <w:sz w:val="24"/>
          <w:szCs w:val="24"/>
        </w:rPr>
      </w:pPr>
      <w:r w:rsidRPr="00E13285">
        <w:rPr>
          <w:sz w:val="24"/>
          <w:szCs w:val="24"/>
        </w:rPr>
        <w:t>En un trabajo anterior (3), se hace referencia a los costos por corrosión anual estimados al considerar el 3,5% del PIB y se señala que constituye una aproximación por defecto,  si se toma en consideración los elevados  niveles de corrosividad existentes en Cuba en comparación con otros países, tal y como se observa en los Mapas de Ibero América, (3) además de la insuficiente  aplicación  de  medios  de protección anticorrosiva dado entre otras causas por el bloqueo y las limitaciones  de recursos, proponiéndose el 4% de pérdidas por corrosión.</w:t>
      </w:r>
    </w:p>
    <w:p w:rsidR="00E13285" w:rsidRPr="00E13285" w:rsidRDefault="00E13285" w:rsidP="00E13285">
      <w:pPr>
        <w:pStyle w:val="NormalWeb"/>
        <w:spacing w:before="0" w:beforeAutospacing="0" w:after="120" w:afterAutospacing="0"/>
        <w:jc w:val="both"/>
      </w:pPr>
      <w:smartTag w:uri="urn:schemas-microsoft-com:office:smarttags" w:element="PersonName">
        <w:smartTagPr>
          <w:attr w:name="ProductID" w:val="La Asociación Americana"/>
        </w:smartTagPr>
        <w:r w:rsidRPr="00E13285">
          <w:t>La Asociación Americana</w:t>
        </w:r>
      </w:smartTag>
      <w:r w:rsidRPr="00E13285">
        <w:t xml:space="preserve"> de Ingenieros en Corrosión (NACE) acaba de publicar un estudio encargado por el ministerio de transporte de EE.UU, calculando el costo de la corrosión en la infraestructura del país y recomendando estrategias de prevención. Realizado por un equipo interdisciplinario entre 1999 y el 2001, el estudio establece el costo total de la corrosión metálica en US $276 mil millones, equivalentes al 3,6% del PIB, pero hace énfasis en que podrían lograrse ahorros de hasta </w:t>
      </w:r>
      <w:smartTag w:uri="urn:schemas-microsoft-com:office:smarttags" w:element="metricconverter">
        <w:smartTagPr>
          <w:attr w:name="ProductID" w:val="25 a"/>
        </w:smartTagPr>
        <w:r w:rsidRPr="00E13285">
          <w:t>25 a</w:t>
        </w:r>
      </w:smartTag>
      <w:r w:rsidRPr="00E13285">
        <w:t xml:space="preserve"> 30% -US $ </w:t>
      </w:r>
      <w:smartTag w:uri="urn:schemas-microsoft-com:office:smarttags" w:element="metricconverter">
        <w:smartTagPr>
          <w:attr w:name="ProductID" w:val="70 a"/>
        </w:smartTagPr>
        <w:r w:rsidRPr="00E13285">
          <w:t>70 a</w:t>
        </w:r>
      </w:smartTag>
      <w:r w:rsidRPr="00E13285">
        <w:t xml:space="preserve"> 80 mil millones-, usando prácticas modernas para el control de la corrosión (4).  </w:t>
      </w:r>
    </w:p>
    <w:p w:rsidR="00E13285" w:rsidRPr="00E13285" w:rsidRDefault="00E13285" w:rsidP="00E13285">
      <w:pPr>
        <w:spacing w:after="120"/>
        <w:jc w:val="both"/>
        <w:rPr>
          <w:sz w:val="24"/>
          <w:szCs w:val="24"/>
        </w:rPr>
      </w:pPr>
      <w:proofErr w:type="spellStart"/>
      <w:r w:rsidRPr="00E13285">
        <w:rPr>
          <w:sz w:val="24"/>
          <w:szCs w:val="24"/>
        </w:rPr>
        <w:t>Tomashov</w:t>
      </w:r>
      <w:proofErr w:type="spellEnd"/>
      <w:r w:rsidRPr="00E13285">
        <w:rPr>
          <w:sz w:val="24"/>
          <w:szCs w:val="24"/>
        </w:rPr>
        <w:t xml:space="preserve"> (5) demuestra que el 50% de los </w:t>
      </w:r>
      <w:r w:rsidR="00D83131" w:rsidRPr="00E13285">
        <w:rPr>
          <w:sz w:val="24"/>
          <w:szCs w:val="24"/>
        </w:rPr>
        <w:t>costos por corrosión, corresponden a la</w:t>
      </w:r>
      <w:r w:rsidRPr="00E13285">
        <w:rPr>
          <w:sz w:val="24"/>
          <w:szCs w:val="24"/>
        </w:rPr>
        <w:t xml:space="preserve"> corrosión atmosférica.</w:t>
      </w:r>
    </w:p>
    <w:p w:rsidR="00E13285" w:rsidRPr="00E13285" w:rsidRDefault="00E13285" w:rsidP="00E13285">
      <w:pPr>
        <w:spacing w:after="120"/>
        <w:jc w:val="both"/>
        <w:rPr>
          <w:sz w:val="24"/>
          <w:szCs w:val="24"/>
        </w:rPr>
      </w:pPr>
      <w:r w:rsidRPr="00E13285">
        <w:rPr>
          <w:sz w:val="24"/>
          <w:szCs w:val="24"/>
        </w:rPr>
        <w:t>En los estudios sobre corrosión atmosférica a nivel mundial, la determinación de las pérdidas por corrosión a partir de estos indicadores es muy frecuente, sin embargo no se poseen estos datos recientes para Cuba de otros autores.</w:t>
      </w:r>
    </w:p>
    <w:p w:rsidR="00E13285" w:rsidRPr="00E13285" w:rsidRDefault="00E13285" w:rsidP="00E13285">
      <w:pPr>
        <w:spacing w:after="120"/>
        <w:jc w:val="both"/>
        <w:rPr>
          <w:sz w:val="24"/>
          <w:szCs w:val="24"/>
        </w:rPr>
      </w:pPr>
      <w:r w:rsidRPr="00E13285">
        <w:rPr>
          <w:sz w:val="24"/>
          <w:szCs w:val="24"/>
        </w:rPr>
        <w:t xml:space="preserve">Si se asume que se pierde por corrosión anualmente el 4% de PIB, las pérdidas para Cuba, tomando el PIB del 2007, ascienden a la cifra </w:t>
      </w:r>
      <w:r w:rsidR="00D83131" w:rsidRPr="00E13285">
        <w:rPr>
          <w:sz w:val="24"/>
          <w:szCs w:val="24"/>
        </w:rPr>
        <w:t>de 440</w:t>
      </w:r>
      <w:r w:rsidRPr="00E13285">
        <w:rPr>
          <w:sz w:val="24"/>
          <w:szCs w:val="24"/>
        </w:rPr>
        <w:t xml:space="preserve"> millones dólares     , que es el total de pérdidas que se producentes por todos los tipos de corrosión presentes.</w:t>
      </w:r>
    </w:p>
    <w:p w:rsidR="00E13285" w:rsidRPr="00E13285" w:rsidRDefault="00E13285" w:rsidP="00E13285">
      <w:pPr>
        <w:spacing w:after="120"/>
        <w:jc w:val="both"/>
        <w:rPr>
          <w:sz w:val="24"/>
          <w:szCs w:val="24"/>
        </w:rPr>
      </w:pPr>
      <w:r w:rsidRPr="00E13285">
        <w:rPr>
          <w:sz w:val="24"/>
          <w:szCs w:val="24"/>
        </w:rPr>
        <w:t>Si se aplica que de ello, el 50% corresponde a la corrosión atmosférica, que es la que más afectas para las instalaciones expuestas a la atmósfera, las pérdidas anuales para el 2007 ascienden a la cifra de 220 millones de dólares.</w:t>
      </w:r>
    </w:p>
    <w:p w:rsidR="00E13285" w:rsidRPr="00E13285" w:rsidRDefault="00E13285" w:rsidP="00E13285">
      <w:pPr>
        <w:spacing w:after="120"/>
        <w:jc w:val="both"/>
        <w:rPr>
          <w:sz w:val="24"/>
          <w:szCs w:val="24"/>
        </w:rPr>
      </w:pPr>
      <w:r w:rsidRPr="00E13285">
        <w:rPr>
          <w:sz w:val="24"/>
          <w:szCs w:val="24"/>
        </w:rPr>
        <w:lastRenderedPageBreak/>
        <w:t>Lo anterior es sólo una aproximación por defecto, si se toma en consideración los elevados  niveles de corrosividad existentes en Cuba en comparación con otros países, tal y como observa en los Mapas de Ibero América (6), además de la insuficiente  aplicación  de  medios  de protección anticorrosiva dado entre otras causas por el bloqueo y las limitaciones que se presentan en la adquisición de materias primas para la producción de pinturas, la no aplicación de otras técnicas,  el insuficiente desarrollo de productos nacionales,  además de la  falta  de  conocimiento e inconsciencia, que motiva que se sometan directamente a los efectos de la corrosión los productos metálicos.</w:t>
      </w:r>
    </w:p>
    <w:p w:rsidR="00E13285" w:rsidRPr="00E13285" w:rsidRDefault="00E13285" w:rsidP="00E13285">
      <w:pPr>
        <w:numPr>
          <w:ilvl w:val="2"/>
          <w:numId w:val="24"/>
        </w:numPr>
        <w:spacing w:after="120" w:line="240" w:lineRule="atLeast"/>
        <w:jc w:val="both"/>
        <w:rPr>
          <w:b/>
          <w:sz w:val="24"/>
          <w:szCs w:val="24"/>
          <w:lang w:val="es-ES_tradnl"/>
        </w:rPr>
      </w:pPr>
      <w:r w:rsidRPr="00E13285">
        <w:rPr>
          <w:b/>
          <w:sz w:val="24"/>
          <w:szCs w:val="24"/>
          <w:lang w:val="es-ES_tradnl"/>
        </w:rPr>
        <w:t>Corrosión y contaminación. Impacto ambiental.</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Las mayores catástrofes que se han producido en el mundo, tienen como antecedentes problemas de corrosión que han ocasionado escapes de productos altamente tóxicos o escapes radioactivos.</w:t>
      </w:r>
    </w:p>
    <w:p w:rsidR="00E13285" w:rsidRPr="00E13285" w:rsidRDefault="00E13285" w:rsidP="00E13285">
      <w:pPr>
        <w:pStyle w:val="Textoindependiente2"/>
        <w:overflowPunct w:val="0"/>
        <w:adjustRightInd w:val="0"/>
        <w:spacing w:line="240" w:lineRule="atLeast"/>
        <w:textAlignment w:val="baseline"/>
        <w:rPr>
          <w:color w:val="000000"/>
          <w:sz w:val="24"/>
          <w:szCs w:val="24"/>
          <w:lang w:val="es-MX"/>
        </w:rPr>
      </w:pPr>
      <w:r w:rsidRPr="00E13285">
        <w:rPr>
          <w:color w:val="000000"/>
          <w:sz w:val="24"/>
          <w:szCs w:val="24"/>
          <w:lang w:val="es-MX"/>
        </w:rPr>
        <w:t>Los mayores efectos que ocasionan los desastres medioambientales, se producen como consecuencia del ocultamiento a la población de lo ocurrido y en consecuencia la no toma de medidas oportunas por los gobiernos.</w:t>
      </w:r>
    </w:p>
    <w:p w:rsidR="00E13285" w:rsidRPr="00E13285" w:rsidRDefault="00E13285" w:rsidP="00E13285">
      <w:pPr>
        <w:pStyle w:val="Textoindependiente2"/>
        <w:overflowPunct w:val="0"/>
        <w:adjustRightInd w:val="0"/>
        <w:spacing w:line="240" w:lineRule="atLeast"/>
        <w:ind w:left="-90"/>
        <w:textAlignment w:val="baseline"/>
        <w:rPr>
          <w:color w:val="000000"/>
          <w:sz w:val="24"/>
          <w:szCs w:val="24"/>
          <w:lang w:val="es-MX"/>
        </w:rPr>
      </w:pPr>
      <w:r w:rsidRPr="00E13285">
        <w:rPr>
          <w:color w:val="000000"/>
          <w:sz w:val="24"/>
          <w:szCs w:val="24"/>
          <w:lang w:val="es-MX"/>
        </w:rPr>
        <w:t>Un ejemplo de un accidente, que se convirtió en desastre por la falta de información y la toma de medidas es el siguiente (6):</w:t>
      </w:r>
    </w:p>
    <w:p w:rsidR="00E13285" w:rsidRPr="00E13285" w:rsidRDefault="00E13285" w:rsidP="00E13285">
      <w:pPr>
        <w:spacing w:after="120" w:line="240" w:lineRule="atLeast"/>
        <w:jc w:val="both"/>
        <w:rPr>
          <w:bCs/>
          <w:color w:val="000000"/>
          <w:sz w:val="24"/>
          <w:szCs w:val="24"/>
        </w:rPr>
      </w:pPr>
      <w:r w:rsidRPr="00E13285">
        <w:rPr>
          <w:bCs/>
          <w:color w:val="000000"/>
          <w:sz w:val="24"/>
          <w:szCs w:val="24"/>
        </w:rPr>
        <w:t xml:space="preserve">En </w:t>
      </w:r>
      <w:proofErr w:type="spellStart"/>
      <w:r w:rsidRPr="00E13285">
        <w:rPr>
          <w:bCs/>
          <w:color w:val="000000"/>
          <w:sz w:val="24"/>
          <w:szCs w:val="24"/>
        </w:rPr>
        <w:t>Bhopal</w:t>
      </w:r>
      <w:proofErr w:type="spellEnd"/>
      <w:r w:rsidRPr="00E13285">
        <w:rPr>
          <w:bCs/>
          <w:color w:val="000000"/>
          <w:sz w:val="24"/>
          <w:szCs w:val="24"/>
        </w:rPr>
        <w:t xml:space="preserve">, la capital del Estado indio de Madhya Pradesh, durante la noche del 2 al 3 de diciembre de 1984 la multinacional </w:t>
      </w:r>
      <w:proofErr w:type="spellStart"/>
      <w:r w:rsidRPr="00E13285">
        <w:rPr>
          <w:bCs/>
          <w:color w:val="000000"/>
          <w:sz w:val="24"/>
          <w:szCs w:val="24"/>
        </w:rPr>
        <w:t>Union</w:t>
      </w:r>
      <w:proofErr w:type="spellEnd"/>
      <w:r w:rsidRPr="00E13285">
        <w:rPr>
          <w:bCs/>
          <w:color w:val="000000"/>
          <w:sz w:val="24"/>
          <w:szCs w:val="24"/>
        </w:rPr>
        <w:t xml:space="preserve"> </w:t>
      </w:r>
      <w:proofErr w:type="spellStart"/>
      <w:r w:rsidRPr="00E13285">
        <w:rPr>
          <w:bCs/>
          <w:color w:val="000000"/>
          <w:sz w:val="24"/>
          <w:szCs w:val="24"/>
        </w:rPr>
        <w:t>Carbide</w:t>
      </w:r>
      <w:proofErr w:type="spellEnd"/>
      <w:r w:rsidRPr="00E13285">
        <w:rPr>
          <w:bCs/>
          <w:color w:val="000000"/>
          <w:sz w:val="24"/>
          <w:szCs w:val="24"/>
        </w:rPr>
        <w:t xml:space="preserve"> </w:t>
      </w:r>
      <w:proofErr w:type="spellStart"/>
      <w:r w:rsidRPr="00E13285">
        <w:rPr>
          <w:bCs/>
          <w:color w:val="000000"/>
          <w:sz w:val="24"/>
          <w:szCs w:val="24"/>
        </w:rPr>
        <w:t>Corporation</w:t>
      </w:r>
      <w:proofErr w:type="spellEnd"/>
      <w:r w:rsidRPr="00E13285">
        <w:rPr>
          <w:bCs/>
          <w:color w:val="000000"/>
          <w:sz w:val="24"/>
          <w:szCs w:val="24"/>
        </w:rPr>
        <w:t xml:space="preserve"> (EE UU) causó la mayor catástrofe industrial de la historia. Esta catástrofe, tiene como origen la corrosión de una tubería.</w:t>
      </w:r>
    </w:p>
    <w:p w:rsidR="00E13285" w:rsidRPr="00E13285" w:rsidRDefault="00E13285" w:rsidP="00E13285">
      <w:pPr>
        <w:spacing w:after="120" w:line="240" w:lineRule="atLeast"/>
        <w:jc w:val="both"/>
        <w:rPr>
          <w:bCs/>
          <w:color w:val="000000"/>
          <w:sz w:val="24"/>
          <w:szCs w:val="24"/>
        </w:rPr>
      </w:pPr>
      <w:r w:rsidRPr="00E13285">
        <w:rPr>
          <w:bCs/>
          <w:color w:val="000000"/>
          <w:sz w:val="24"/>
          <w:szCs w:val="24"/>
        </w:rPr>
        <w:t xml:space="preserve">En la fábrica de pesticidas que </w:t>
      </w:r>
      <w:proofErr w:type="spellStart"/>
      <w:r w:rsidRPr="00E13285">
        <w:rPr>
          <w:bCs/>
          <w:color w:val="000000"/>
          <w:sz w:val="24"/>
          <w:szCs w:val="24"/>
        </w:rPr>
        <w:t>Union</w:t>
      </w:r>
      <w:proofErr w:type="spellEnd"/>
      <w:r w:rsidRPr="00E13285">
        <w:rPr>
          <w:bCs/>
          <w:color w:val="000000"/>
          <w:sz w:val="24"/>
          <w:szCs w:val="24"/>
        </w:rPr>
        <w:t xml:space="preserve"> </w:t>
      </w:r>
      <w:proofErr w:type="spellStart"/>
      <w:r w:rsidRPr="00E13285">
        <w:rPr>
          <w:bCs/>
          <w:color w:val="000000"/>
          <w:sz w:val="24"/>
          <w:szCs w:val="24"/>
        </w:rPr>
        <w:t>Carbide</w:t>
      </w:r>
      <w:proofErr w:type="spellEnd"/>
      <w:r w:rsidRPr="00E13285">
        <w:rPr>
          <w:bCs/>
          <w:color w:val="000000"/>
          <w:sz w:val="24"/>
          <w:szCs w:val="24"/>
        </w:rPr>
        <w:t xml:space="preserve"> operaba en el noroeste de la ciudad se produjo una fuga de unas 40 toneladas de </w:t>
      </w:r>
      <w:proofErr w:type="spellStart"/>
      <w:r w:rsidRPr="00E13285">
        <w:rPr>
          <w:bCs/>
          <w:color w:val="000000"/>
          <w:sz w:val="24"/>
          <w:szCs w:val="24"/>
        </w:rPr>
        <w:t>Isocianato</w:t>
      </w:r>
      <w:proofErr w:type="spellEnd"/>
      <w:r w:rsidRPr="00E13285">
        <w:rPr>
          <w:bCs/>
          <w:color w:val="000000"/>
          <w:sz w:val="24"/>
          <w:szCs w:val="24"/>
        </w:rPr>
        <w:t xml:space="preserve"> de Metilo (</w:t>
      </w:r>
      <w:proofErr w:type="spellStart"/>
      <w:r w:rsidRPr="00E13285">
        <w:rPr>
          <w:bCs/>
          <w:color w:val="000000"/>
          <w:sz w:val="24"/>
          <w:szCs w:val="24"/>
        </w:rPr>
        <w:t>Metilisocianate</w:t>
      </w:r>
      <w:proofErr w:type="spellEnd"/>
      <w:r w:rsidRPr="00E13285">
        <w:rPr>
          <w:bCs/>
          <w:color w:val="000000"/>
          <w:sz w:val="24"/>
          <w:szCs w:val="24"/>
        </w:rPr>
        <w:t xml:space="preserve"> o MIC) que, junto con otras sustancias químicas como Cianuro de Hidrógeno, causó de forma directa la muerte a 8.000 personas y produjo daños </w:t>
      </w:r>
      <w:proofErr w:type="spellStart"/>
      <w:r w:rsidRPr="00E13285">
        <w:rPr>
          <w:bCs/>
          <w:color w:val="000000"/>
          <w:sz w:val="24"/>
          <w:szCs w:val="24"/>
        </w:rPr>
        <w:t>multisistémicos</w:t>
      </w:r>
      <w:proofErr w:type="spellEnd"/>
      <w:r w:rsidRPr="00E13285">
        <w:rPr>
          <w:bCs/>
          <w:color w:val="000000"/>
          <w:sz w:val="24"/>
          <w:szCs w:val="24"/>
        </w:rPr>
        <w:t xml:space="preserve"> a unas 500.000 personas. Las muertes en años siguientes llegaron a 16.000.   </w:t>
      </w:r>
    </w:p>
    <w:p w:rsidR="00E13285" w:rsidRPr="00E13285" w:rsidRDefault="00E13285" w:rsidP="00E13285">
      <w:pPr>
        <w:pStyle w:val="NormalWeb"/>
        <w:spacing w:before="0" w:beforeAutospacing="0" w:after="120" w:afterAutospacing="0"/>
        <w:jc w:val="both"/>
        <w:rPr>
          <w:color w:val="000000"/>
        </w:rPr>
      </w:pPr>
      <w:r w:rsidRPr="00E13285">
        <w:rPr>
          <w:color w:val="000000"/>
        </w:rPr>
        <w:t xml:space="preserve">Tras el accidente, </w:t>
      </w:r>
      <w:proofErr w:type="spellStart"/>
      <w:r w:rsidRPr="00E13285">
        <w:rPr>
          <w:color w:val="000000"/>
        </w:rPr>
        <w:t>Union</w:t>
      </w:r>
      <w:proofErr w:type="spellEnd"/>
      <w:r w:rsidRPr="00E13285">
        <w:rPr>
          <w:color w:val="000000"/>
        </w:rPr>
        <w:t xml:space="preserve"> </w:t>
      </w:r>
      <w:proofErr w:type="spellStart"/>
      <w:r w:rsidRPr="00E13285">
        <w:rPr>
          <w:color w:val="000000"/>
        </w:rPr>
        <w:t>Carbide</w:t>
      </w:r>
      <w:proofErr w:type="spellEnd"/>
      <w:r w:rsidRPr="00E13285">
        <w:rPr>
          <w:color w:val="000000"/>
        </w:rPr>
        <w:t xml:space="preserve"> (UC) inicialmente negó la toxicidad de los gases indicando que sólo producían irritación temporal de ojos y vías respiratorias, tampoco informó de la toxicidad del MIC ni del tratamiento en casos de alta exposición con lo que las víctimas fueron sometidas a un tratamiento médico inadecuado. La multinacional UC ha obstaculizado todos los procesos judiciales que se han abierto.   </w:t>
      </w:r>
    </w:p>
    <w:p w:rsidR="00E13285" w:rsidRPr="00E13285" w:rsidRDefault="00E13285" w:rsidP="00E13285">
      <w:pPr>
        <w:pStyle w:val="NormalWeb"/>
        <w:spacing w:before="0" w:beforeAutospacing="0" w:after="120" w:afterAutospacing="0"/>
        <w:jc w:val="both"/>
        <w:rPr>
          <w:color w:val="000000"/>
        </w:rPr>
      </w:pPr>
      <w:r w:rsidRPr="00E13285">
        <w:rPr>
          <w:color w:val="000000"/>
        </w:rPr>
        <w:t xml:space="preserve">En </w:t>
      </w:r>
      <w:smartTag w:uri="urn:schemas-microsoft-com:office:smarttags" w:element="metricconverter">
        <w:smartTagPr>
          <w:attr w:name="ProductID" w:val="1989, a"/>
        </w:smartTagPr>
        <w:r w:rsidRPr="00E13285">
          <w:rPr>
            <w:color w:val="000000"/>
          </w:rPr>
          <w:t>1989, a</w:t>
        </w:r>
      </w:smartTag>
      <w:r w:rsidRPr="00E13285">
        <w:rPr>
          <w:color w:val="000000"/>
        </w:rPr>
        <w:t xml:space="preserve"> través de oscuras influencias sobre las instancias políticas, acordó una indemnización global de 470 millones de dólares por la que quedó libre de cargos y con el argumento de que el accidente fue causado por un acto de sabotaje. De esta indemnización el 90% de las víctimas indiscutibles sólo ha recibido unos 430 dólares (unas 65.000 pta.), unos 200.000 afectados siguen aun sin recibir nada.   </w:t>
      </w:r>
    </w:p>
    <w:p w:rsidR="00E13285" w:rsidRPr="00E13285" w:rsidRDefault="00E13285" w:rsidP="00E13285">
      <w:pPr>
        <w:pStyle w:val="Textoindependiente2"/>
        <w:overflowPunct w:val="0"/>
        <w:adjustRightInd w:val="0"/>
        <w:spacing w:line="240" w:lineRule="atLeast"/>
        <w:textAlignment w:val="baseline"/>
        <w:rPr>
          <w:color w:val="000000"/>
          <w:sz w:val="24"/>
          <w:szCs w:val="24"/>
          <w:lang w:val="es-MX"/>
        </w:rPr>
      </w:pPr>
      <w:r w:rsidRPr="00E13285">
        <w:rPr>
          <w:color w:val="000000"/>
          <w:sz w:val="24"/>
          <w:szCs w:val="24"/>
        </w:rPr>
        <w:t xml:space="preserve">Los daños ambientales son manifiestos y las aguas subterráneas que tradicionalmente se usaban para riego han quedado contaminadas. Muchas víctimas han quedado inútiles para el trabajo, han quedado estériles o sus hijos están heredando las secuelas. Mientras, los responsables de </w:t>
      </w:r>
      <w:proofErr w:type="spellStart"/>
      <w:r w:rsidRPr="00E13285">
        <w:rPr>
          <w:color w:val="000000"/>
          <w:sz w:val="24"/>
          <w:szCs w:val="24"/>
        </w:rPr>
        <w:t>Union</w:t>
      </w:r>
      <w:proofErr w:type="spellEnd"/>
      <w:r w:rsidRPr="00E13285">
        <w:rPr>
          <w:color w:val="000000"/>
          <w:sz w:val="24"/>
          <w:szCs w:val="24"/>
        </w:rPr>
        <w:t xml:space="preserve"> </w:t>
      </w:r>
      <w:proofErr w:type="spellStart"/>
      <w:r w:rsidRPr="00E13285">
        <w:rPr>
          <w:color w:val="000000"/>
          <w:sz w:val="24"/>
          <w:szCs w:val="24"/>
        </w:rPr>
        <w:t>Carbide</w:t>
      </w:r>
      <w:proofErr w:type="spellEnd"/>
      <w:r w:rsidRPr="00E13285">
        <w:rPr>
          <w:color w:val="000000"/>
          <w:sz w:val="24"/>
          <w:szCs w:val="24"/>
        </w:rPr>
        <w:t xml:space="preserve"> están libres porque huyeron de la justicia y el Gobierno indio no solicita la extradición.</w:t>
      </w:r>
    </w:p>
    <w:p w:rsidR="00E13285" w:rsidRPr="00E13285" w:rsidRDefault="00E13285" w:rsidP="00E13285">
      <w:pPr>
        <w:spacing w:after="120" w:line="240" w:lineRule="atLeast"/>
        <w:jc w:val="both"/>
        <w:rPr>
          <w:bCs/>
          <w:sz w:val="24"/>
          <w:szCs w:val="24"/>
          <w:lang w:val="es-MX"/>
        </w:rPr>
      </w:pPr>
      <w:r w:rsidRPr="00E13285">
        <w:rPr>
          <w:bCs/>
          <w:sz w:val="24"/>
          <w:szCs w:val="24"/>
          <w:lang w:val="es-MX"/>
        </w:rPr>
        <w:t xml:space="preserve">Este es un tema que ha ocasionado amplios estudios, donde se incluyen las afectaciones a la salud y las pérdidas de vidas humanas como un todo. De ellos, se ha originado una disciplina de estudio denominada: “Contaminación y Corrosión”, que se estudia en </w:t>
      </w:r>
      <w:smartTag w:uri="urn:schemas-microsoft-com:office:smarttags" w:element="PersonName">
        <w:smartTagPr>
          <w:attr w:name="ProductID" w:val="la Maestría"/>
        </w:smartTagPr>
        <w:r w:rsidRPr="00E13285">
          <w:rPr>
            <w:bCs/>
            <w:sz w:val="24"/>
            <w:szCs w:val="24"/>
            <w:lang w:val="es-MX"/>
          </w:rPr>
          <w:t>la Maestría</w:t>
        </w:r>
      </w:smartTag>
      <w:r w:rsidRPr="00E13285">
        <w:rPr>
          <w:bCs/>
          <w:sz w:val="24"/>
          <w:szCs w:val="24"/>
          <w:lang w:val="es-MX"/>
        </w:rPr>
        <w:t xml:space="preserve"> en Corrosión, donde en uno de sus enfoques trata los problemas de contaminación ocasionados como resultado de la corrosión.</w:t>
      </w:r>
    </w:p>
    <w:p w:rsidR="00E13285" w:rsidRPr="00E13285" w:rsidRDefault="00E13285" w:rsidP="00E13285">
      <w:pPr>
        <w:spacing w:after="120" w:line="240" w:lineRule="atLeast"/>
        <w:jc w:val="both"/>
        <w:rPr>
          <w:bCs/>
          <w:sz w:val="24"/>
          <w:szCs w:val="24"/>
          <w:lang w:val="es-ES_tradnl"/>
        </w:rPr>
      </w:pPr>
      <w:r w:rsidRPr="00E13285">
        <w:rPr>
          <w:bCs/>
          <w:sz w:val="24"/>
          <w:szCs w:val="24"/>
          <w:lang w:val="es-MX"/>
        </w:rPr>
        <w:lastRenderedPageBreak/>
        <w:t>Con este enfoque, se tratan las</w:t>
      </w:r>
      <w:r w:rsidRPr="00E13285">
        <w:rPr>
          <w:bCs/>
          <w:sz w:val="24"/>
          <w:szCs w:val="24"/>
          <w:lang w:val="es-ES_tradnl"/>
        </w:rPr>
        <w:t xml:space="preserve"> frecuentes </w:t>
      </w:r>
      <w:r w:rsidR="00D83131" w:rsidRPr="00E13285">
        <w:rPr>
          <w:bCs/>
          <w:sz w:val="24"/>
          <w:szCs w:val="24"/>
          <w:lang w:val="es-ES_tradnl"/>
        </w:rPr>
        <w:t>contaminaciones del</w:t>
      </w:r>
      <w:r w:rsidRPr="00E13285">
        <w:rPr>
          <w:bCs/>
          <w:sz w:val="24"/>
          <w:szCs w:val="24"/>
          <w:lang w:val="es-ES_tradnl"/>
        </w:rPr>
        <w:t xml:space="preserve"> medio, o sea, aguas naturales, aire y los suelos, como resultado de problemas de corrosión que originan escapes de productos. Un ejemplo que se trata es la catástrofe de </w:t>
      </w:r>
      <w:proofErr w:type="spellStart"/>
      <w:r w:rsidRPr="00E13285">
        <w:rPr>
          <w:bCs/>
          <w:sz w:val="24"/>
          <w:szCs w:val="24"/>
          <w:lang w:val="es-ES_tradnl"/>
        </w:rPr>
        <w:t>Bhopal</w:t>
      </w:r>
      <w:proofErr w:type="spellEnd"/>
      <w:r w:rsidRPr="00E13285">
        <w:rPr>
          <w:bCs/>
          <w:sz w:val="24"/>
          <w:szCs w:val="24"/>
          <w:lang w:val="es-ES_tradnl"/>
        </w:rPr>
        <w:t xml:space="preserve"> India.</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Para que valoremos la importancia de la preservación del medio y por tanto tomemos todas las medidas de protección contra la corrosión, cuando se trate de la manipulación de productos contaminantes, recordemos la siguiente frase de nuestro Apóstol José Martí.</w:t>
      </w:r>
    </w:p>
    <w:p w:rsidR="00E13285" w:rsidRPr="00E13285" w:rsidRDefault="00E13285" w:rsidP="00E13285">
      <w:pPr>
        <w:spacing w:after="120" w:line="240" w:lineRule="atLeast"/>
        <w:jc w:val="both"/>
        <w:rPr>
          <w:b/>
          <w:bCs/>
          <w:sz w:val="24"/>
          <w:szCs w:val="24"/>
          <w:lang w:val="es-ES_tradnl"/>
        </w:rPr>
      </w:pPr>
      <w:r w:rsidRPr="00E13285">
        <w:rPr>
          <w:b/>
          <w:color w:val="000000"/>
          <w:sz w:val="24"/>
          <w:szCs w:val="24"/>
          <w:lang w:val="es-MX"/>
        </w:rPr>
        <w:t>Martí expresó "La tierra no se recibe heredada de nuestros padres, sino prestada de nuestros hijos"</w:t>
      </w:r>
    </w:p>
    <w:p w:rsidR="00E13285" w:rsidRPr="00E13285" w:rsidRDefault="00E13285" w:rsidP="00E13285">
      <w:pPr>
        <w:numPr>
          <w:ilvl w:val="1"/>
          <w:numId w:val="24"/>
        </w:numPr>
        <w:spacing w:after="120"/>
        <w:jc w:val="both"/>
        <w:rPr>
          <w:b/>
          <w:sz w:val="24"/>
          <w:szCs w:val="24"/>
          <w:lang w:val="es-ES_tradnl"/>
        </w:rPr>
      </w:pPr>
      <w:r w:rsidRPr="00E13285">
        <w:rPr>
          <w:b/>
          <w:sz w:val="24"/>
          <w:szCs w:val="24"/>
          <w:lang w:val="es-ES_tradnl"/>
        </w:rPr>
        <w:t>Metodología general para el diagnóstico de los problemas de diseño anticorrosivo, corrosión, protección y conservación. Evaluación en sistema. (Material en formato electrónico).</w:t>
      </w:r>
    </w:p>
    <w:p w:rsidR="00E13285" w:rsidRPr="00E13285" w:rsidRDefault="00E13285" w:rsidP="00E13285">
      <w:pPr>
        <w:spacing w:after="120" w:line="240" w:lineRule="atLeast"/>
        <w:jc w:val="both"/>
        <w:rPr>
          <w:sz w:val="24"/>
          <w:szCs w:val="24"/>
        </w:rPr>
      </w:pPr>
      <w:r w:rsidRPr="00E13285">
        <w:rPr>
          <w:bCs/>
          <w:sz w:val="24"/>
          <w:szCs w:val="24"/>
        </w:rPr>
        <w:t>La presente metodología, es el resultado de la experiencia práctica desarrollada por más de 25 años impartiendo la asignatura y realizando trabajos de investigación donde se han tenido que enfrentar diferentes problemas, además se han tomado referencias del Texto (1), el libro de José A. González en su Capítulo XXII (7) y las Normas ISO (8 y 9).</w:t>
      </w:r>
      <w:r w:rsidRPr="00E13285">
        <w:rPr>
          <w:sz w:val="24"/>
          <w:szCs w:val="24"/>
        </w:rPr>
        <w:t xml:space="preserve"> </w:t>
      </w:r>
    </w:p>
    <w:p w:rsidR="00E13285" w:rsidRPr="00E13285" w:rsidRDefault="00D83131" w:rsidP="00E13285">
      <w:pPr>
        <w:pStyle w:val="Textoindependiente2"/>
        <w:numPr>
          <w:ilvl w:val="0"/>
          <w:numId w:val="27"/>
        </w:numPr>
        <w:tabs>
          <w:tab w:val="clear" w:pos="720"/>
          <w:tab w:val="num" w:pos="360"/>
        </w:tabs>
        <w:overflowPunct w:val="0"/>
        <w:autoSpaceDE w:val="0"/>
        <w:autoSpaceDN w:val="0"/>
        <w:adjustRightInd w:val="0"/>
        <w:spacing w:line="240" w:lineRule="atLeast"/>
        <w:ind w:left="360"/>
        <w:jc w:val="both"/>
        <w:textAlignment w:val="baseline"/>
        <w:rPr>
          <w:b/>
          <w:bCs/>
          <w:sz w:val="24"/>
          <w:szCs w:val="24"/>
        </w:rPr>
      </w:pPr>
      <w:r w:rsidRPr="00E13285">
        <w:rPr>
          <w:b/>
          <w:bCs/>
          <w:sz w:val="24"/>
          <w:szCs w:val="24"/>
        </w:rPr>
        <w:t>Identificación del</w:t>
      </w:r>
      <w:r w:rsidR="00E13285" w:rsidRPr="00E13285">
        <w:rPr>
          <w:b/>
          <w:bCs/>
          <w:sz w:val="24"/>
          <w:szCs w:val="24"/>
        </w:rPr>
        <w:t xml:space="preserve"> problema. </w:t>
      </w:r>
    </w:p>
    <w:p w:rsidR="00E13285" w:rsidRPr="00E13285" w:rsidRDefault="00E13285" w:rsidP="00E13285">
      <w:pPr>
        <w:pStyle w:val="Textoindependiente2"/>
        <w:numPr>
          <w:ilvl w:val="1"/>
          <w:numId w:val="28"/>
        </w:numPr>
        <w:overflowPunct w:val="0"/>
        <w:autoSpaceDE w:val="0"/>
        <w:autoSpaceDN w:val="0"/>
        <w:adjustRightInd w:val="0"/>
        <w:spacing w:line="240" w:lineRule="atLeast"/>
        <w:jc w:val="both"/>
        <w:textAlignment w:val="baseline"/>
        <w:rPr>
          <w:sz w:val="24"/>
          <w:szCs w:val="24"/>
        </w:rPr>
      </w:pPr>
      <w:r w:rsidRPr="00E13285">
        <w:rPr>
          <w:sz w:val="24"/>
          <w:szCs w:val="24"/>
        </w:rPr>
        <w:t>Diseño anticorrosivo y recomendaciones de puesta en obra. Características mecánicas, químicas y físicas de los materiales empleados en la construcción y protección anticorrosiva.</w:t>
      </w:r>
    </w:p>
    <w:p w:rsidR="00E13285" w:rsidRPr="00E13285" w:rsidRDefault="00E13285" w:rsidP="00E13285">
      <w:pPr>
        <w:pStyle w:val="Textoindependiente2"/>
        <w:numPr>
          <w:ilvl w:val="0"/>
          <w:numId w:val="30"/>
        </w:numPr>
        <w:tabs>
          <w:tab w:val="clear" w:pos="927"/>
          <w:tab w:val="num" w:pos="561"/>
        </w:tabs>
        <w:overflowPunct w:val="0"/>
        <w:autoSpaceDE w:val="0"/>
        <w:autoSpaceDN w:val="0"/>
        <w:adjustRightInd w:val="0"/>
        <w:spacing w:line="240" w:lineRule="atLeast"/>
        <w:ind w:left="561" w:hanging="561"/>
        <w:jc w:val="both"/>
        <w:textAlignment w:val="baseline"/>
        <w:rPr>
          <w:sz w:val="24"/>
          <w:szCs w:val="24"/>
        </w:rPr>
      </w:pPr>
      <w:r w:rsidRPr="00E13285">
        <w:rPr>
          <w:sz w:val="24"/>
          <w:szCs w:val="24"/>
        </w:rPr>
        <w:t>Comprobar las normas de diseño empleadas y su cumplimiento.</w:t>
      </w:r>
    </w:p>
    <w:p w:rsidR="00E13285" w:rsidRPr="00E13285" w:rsidRDefault="00E13285" w:rsidP="00E13285">
      <w:pPr>
        <w:numPr>
          <w:ilvl w:val="0"/>
          <w:numId w:val="30"/>
        </w:numPr>
        <w:tabs>
          <w:tab w:val="clear" w:pos="927"/>
          <w:tab w:val="num" w:pos="561"/>
        </w:tabs>
        <w:spacing w:after="120" w:line="240" w:lineRule="atLeast"/>
        <w:ind w:left="561" w:hanging="561"/>
        <w:jc w:val="both"/>
        <w:rPr>
          <w:bCs/>
          <w:sz w:val="24"/>
          <w:szCs w:val="24"/>
        </w:rPr>
      </w:pPr>
      <w:r w:rsidRPr="00E13285">
        <w:rPr>
          <w:bCs/>
          <w:sz w:val="24"/>
          <w:szCs w:val="24"/>
        </w:rPr>
        <w:t>Un antecedente muy importante de los problemas de corrosión que se presentan frecuentemente, es el “Diseño Anticorrosivo”. Al respecto se plantea que los problemas de diseño anticorrosivo, los crea el diseñador, desde que se realiza el diseño. Existen muchos problemas de diseño muy frecuentes.</w:t>
      </w:r>
    </w:p>
    <w:p w:rsidR="00E13285" w:rsidRPr="00E13285" w:rsidRDefault="00E13285" w:rsidP="00E13285">
      <w:pPr>
        <w:numPr>
          <w:ilvl w:val="0"/>
          <w:numId w:val="31"/>
        </w:numPr>
        <w:tabs>
          <w:tab w:val="clear" w:pos="927"/>
          <w:tab w:val="num" w:pos="561"/>
        </w:tabs>
        <w:spacing w:after="120" w:line="240" w:lineRule="atLeast"/>
        <w:ind w:left="561" w:hanging="561"/>
        <w:jc w:val="both"/>
        <w:rPr>
          <w:bCs/>
          <w:sz w:val="24"/>
          <w:szCs w:val="24"/>
        </w:rPr>
      </w:pPr>
      <w:r w:rsidRPr="00E13285">
        <w:rPr>
          <w:bCs/>
          <w:sz w:val="24"/>
          <w:szCs w:val="24"/>
        </w:rPr>
        <w:t>La selección de los materiales, entra dentro del diseño y por tanto hay que prestarle especial atención a los materiales utilizados y los métodos de protección utilizados, de acuerdo con los medios en que se encuentra en contacto.</w:t>
      </w:r>
    </w:p>
    <w:p w:rsidR="00E13285" w:rsidRPr="00E13285" w:rsidRDefault="00E13285" w:rsidP="00E13285">
      <w:pPr>
        <w:pStyle w:val="Textoindependiente2"/>
        <w:numPr>
          <w:ilvl w:val="0"/>
          <w:numId w:val="31"/>
        </w:numPr>
        <w:tabs>
          <w:tab w:val="clear" w:pos="927"/>
          <w:tab w:val="num" w:pos="561"/>
        </w:tabs>
        <w:overflowPunct w:val="0"/>
        <w:autoSpaceDE w:val="0"/>
        <w:autoSpaceDN w:val="0"/>
        <w:adjustRightInd w:val="0"/>
        <w:spacing w:line="240" w:lineRule="atLeast"/>
        <w:ind w:left="561" w:hanging="561"/>
        <w:jc w:val="both"/>
        <w:textAlignment w:val="baseline"/>
        <w:rPr>
          <w:sz w:val="24"/>
          <w:szCs w:val="24"/>
        </w:rPr>
      </w:pPr>
      <w:r w:rsidRPr="00E13285">
        <w:rPr>
          <w:sz w:val="24"/>
          <w:szCs w:val="24"/>
        </w:rPr>
        <w:t>Cumplimiento de las recomendaciones de puesta en obra de los materiales, componentes, estructuras, equipos, etc.</w:t>
      </w:r>
    </w:p>
    <w:p w:rsidR="00E13285" w:rsidRPr="00E13285" w:rsidRDefault="00E13285" w:rsidP="00E13285">
      <w:pPr>
        <w:pStyle w:val="Textoindependiente2"/>
        <w:numPr>
          <w:ilvl w:val="0"/>
          <w:numId w:val="31"/>
        </w:numPr>
        <w:tabs>
          <w:tab w:val="clear" w:pos="927"/>
          <w:tab w:val="num" w:pos="561"/>
        </w:tabs>
        <w:overflowPunct w:val="0"/>
        <w:autoSpaceDE w:val="0"/>
        <w:autoSpaceDN w:val="0"/>
        <w:adjustRightInd w:val="0"/>
        <w:spacing w:line="240" w:lineRule="atLeast"/>
        <w:ind w:left="561" w:hanging="561"/>
        <w:jc w:val="both"/>
        <w:textAlignment w:val="baseline"/>
        <w:rPr>
          <w:sz w:val="24"/>
          <w:szCs w:val="24"/>
        </w:rPr>
      </w:pPr>
      <w:r w:rsidRPr="00E13285">
        <w:rPr>
          <w:sz w:val="24"/>
          <w:szCs w:val="24"/>
        </w:rPr>
        <w:t>Características de los materiales metálicos y no metálicos. Fichas técnicas de los diferentes productos.</w:t>
      </w:r>
    </w:p>
    <w:p w:rsidR="00E13285" w:rsidRPr="00E13285" w:rsidRDefault="00E13285" w:rsidP="00E13285">
      <w:pPr>
        <w:pStyle w:val="Textoindependiente2"/>
        <w:numPr>
          <w:ilvl w:val="0"/>
          <w:numId w:val="31"/>
        </w:numPr>
        <w:tabs>
          <w:tab w:val="clear" w:pos="927"/>
          <w:tab w:val="num" w:pos="561"/>
        </w:tabs>
        <w:overflowPunct w:val="0"/>
        <w:autoSpaceDE w:val="0"/>
        <w:autoSpaceDN w:val="0"/>
        <w:adjustRightInd w:val="0"/>
        <w:spacing w:line="240" w:lineRule="atLeast"/>
        <w:ind w:left="561" w:hanging="561"/>
        <w:jc w:val="both"/>
        <w:textAlignment w:val="baseline"/>
        <w:rPr>
          <w:sz w:val="24"/>
          <w:szCs w:val="24"/>
        </w:rPr>
      </w:pPr>
      <w:r w:rsidRPr="00E13285">
        <w:rPr>
          <w:sz w:val="24"/>
          <w:szCs w:val="24"/>
        </w:rPr>
        <w:t>Fichas técnicas de los diferentes productos anticorrosivos.</w:t>
      </w:r>
    </w:p>
    <w:p w:rsidR="00E13285" w:rsidRPr="00E13285" w:rsidRDefault="00E13285" w:rsidP="00E13285">
      <w:pPr>
        <w:pStyle w:val="Textoindependiente2"/>
        <w:numPr>
          <w:ilvl w:val="0"/>
          <w:numId w:val="31"/>
        </w:numPr>
        <w:tabs>
          <w:tab w:val="clear" w:pos="927"/>
          <w:tab w:val="num" w:pos="561"/>
        </w:tabs>
        <w:overflowPunct w:val="0"/>
        <w:autoSpaceDE w:val="0"/>
        <w:autoSpaceDN w:val="0"/>
        <w:adjustRightInd w:val="0"/>
        <w:spacing w:line="240" w:lineRule="atLeast"/>
        <w:ind w:left="561" w:hanging="561"/>
        <w:jc w:val="both"/>
        <w:textAlignment w:val="baseline"/>
        <w:rPr>
          <w:sz w:val="24"/>
          <w:szCs w:val="24"/>
        </w:rPr>
      </w:pPr>
      <w:r w:rsidRPr="00E13285">
        <w:rPr>
          <w:sz w:val="24"/>
          <w:szCs w:val="24"/>
        </w:rPr>
        <w:t>Correspondencia de los materiales con los previstos en el diseño.</w:t>
      </w:r>
    </w:p>
    <w:p w:rsidR="00E13285" w:rsidRPr="00E13285" w:rsidRDefault="00E13285" w:rsidP="00E13285">
      <w:pPr>
        <w:pStyle w:val="Textoindependiente2"/>
        <w:numPr>
          <w:ilvl w:val="0"/>
          <w:numId w:val="31"/>
        </w:numPr>
        <w:tabs>
          <w:tab w:val="clear" w:pos="927"/>
          <w:tab w:val="num" w:pos="561"/>
        </w:tabs>
        <w:overflowPunct w:val="0"/>
        <w:autoSpaceDE w:val="0"/>
        <w:autoSpaceDN w:val="0"/>
        <w:adjustRightInd w:val="0"/>
        <w:spacing w:line="240" w:lineRule="atLeast"/>
        <w:ind w:left="561" w:hanging="561"/>
        <w:jc w:val="both"/>
        <w:textAlignment w:val="baseline"/>
        <w:rPr>
          <w:sz w:val="24"/>
          <w:szCs w:val="24"/>
        </w:rPr>
      </w:pPr>
      <w:r w:rsidRPr="00E13285">
        <w:rPr>
          <w:sz w:val="24"/>
          <w:szCs w:val="24"/>
        </w:rPr>
        <w:t>Aspectos legales del proyecto, garantías con su cumplimiento, especificaciones técnicas precisas y correctas, sin expresiones ambiguas y genéricas.</w:t>
      </w:r>
    </w:p>
    <w:p w:rsidR="00E13285" w:rsidRPr="00E13285" w:rsidRDefault="00E13285" w:rsidP="00E13285">
      <w:pPr>
        <w:pStyle w:val="Textoindependiente2"/>
        <w:numPr>
          <w:ilvl w:val="1"/>
          <w:numId w:val="28"/>
        </w:numPr>
        <w:overflowPunct w:val="0"/>
        <w:autoSpaceDE w:val="0"/>
        <w:autoSpaceDN w:val="0"/>
        <w:adjustRightInd w:val="0"/>
        <w:spacing w:line="240" w:lineRule="atLeast"/>
        <w:jc w:val="both"/>
        <w:textAlignment w:val="baseline"/>
        <w:rPr>
          <w:b/>
          <w:bCs/>
          <w:sz w:val="24"/>
          <w:szCs w:val="24"/>
        </w:rPr>
      </w:pPr>
      <w:r w:rsidRPr="00E13285">
        <w:rPr>
          <w:b/>
          <w:bCs/>
          <w:sz w:val="24"/>
          <w:szCs w:val="24"/>
        </w:rPr>
        <w:t>Condiciones de trabajo establecidas en el diseño y la reales.</w:t>
      </w:r>
    </w:p>
    <w:p w:rsidR="00E13285" w:rsidRPr="00E13285" w:rsidRDefault="00E13285" w:rsidP="00E13285">
      <w:pPr>
        <w:numPr>
          <w:ilvl w:val="0"/>
          <w:numId w:val="32"/>
        </w:numPr>
        <w:tabs>
          <w:tab w:val="clear" w:pos="927"/>
          <w:tab w:val="num" w:pos="561"/>
        </w:tabs>
        <w:spacing w:after="120" w:line="240" w:lineRule="atLeast"/>
        <w:ind w:left="561" w:hanging="561"/>
        <w:jc w:val="both"/>
        <w:rPr>
          <w:bCs/>
          <w:sz w:val="24"/>
          <w:szCs w:val="24"/>
        </w:rPr>
      </w:pPr>
      <w:r w:rsidRPr="00E13285">
        <w:rPr>
          <w:bCs/>
          <w:sz w:val="24"/>
          <w:szCs w:val="24"/>
        </w:rPr>
        <w:t>Identificación de la zona</w:t>
      </w:r>
      <w:r w:rsidR="00D83131" w:rsidRPr="00E13285">
        <w:rPr>
          <w:bCs/>
          <w:sz w:val="24"/>
          <w:szCs w:val="24"/>
        </w:rPr>
        <w:t>, área</w:t>
      </w:r>
      <w:r w:rsidRPr="00E13285">
        <w:rPr>
          <w:bCs/>
          <w:sz w:val="24"/>
          <w:szCs w:val="24"/>
        </w:rPr>
        <w:t>, instalación y equipo donde se presenta el problema. Comprobar datos de diseño con datos de puesta a punto de la instalación y de operación en las condiciones de trabajo.</w:t>
      </w:r>
    </w:p>
    <w:p w:rsidR="00E13285" w:rsidRPr="00E13285" w:rsidRDefault="00E13285" w:rsidP="00E13285">
      <w:pPr>
        <w:numPr>
          <w:ilvl w:val="0"/>
          <w:numId w:val="32"/>
        </w:numPr>
        <w:tabs>
          <w:tab w:val="clear" w:pos="927"/>
          <w:tab w:val="num" w:pos="561"/>
        </w:tabs>
        <w:spacing w:after="120" w:line="240" w:lineRule="atLeast"/>
        <w:ind w:left="561" w:hanging="561"/>
        <w:jc w:val="both"/>
        <w:rPr>
          <w:bCs/>
          <w:sz w:val="24"/>
          <w:szCs w:val="24"/>
        </w:rPr>
      </w:pPr>
      <w:r w:rsidRPr="00E13285">
        <w:rPr>
          <w:bCs/>
          <w:sz w:val="24"/>
          <w:szCs w:val="24"/>
        </w:rPr>
        <w:lastRenderedPageBreak/>
        <w:t>De tratarse de un proceso o equipo, hay que hacer referencia a los parámetros fundamentales del mismo, entre ellos presión, temperatura, concentración de los electrolitos, pH, materias primas, subproductos, productos finales, etc.</w:t>
      </w:r>
    </w:p>
    <w:p w:rsidR="00E13285" w:rsidRPr="00E13285" w:rsidRDefault="00E13285" w:rsidP="00E13285">
      <w:pPr>
        <w:numPr>
          <w:ilvl w:val="0"/>
          <w:numId w:val="32"/>
        </w:numPr>
        <w:tabs>
          <w:tab w:val="clear" w:pos="927"/>
          <w:tab w:val="num" w:pos="561"/>
        </w:tabs>
        <w:spacing w:after="120" w:line="240" w:lineRule="atLeast"/>
        <w:ind w:left="561" w:hanging="561"/>
        <w:jc w:val="both"/>
        <w:rPr>
          <w:bCs/>
          <w:sz w:val="24"/>
          <w:szCs w:val="24"/>
        </w:rPr>
      </w:pPr>
      <w:r w:rsidRPr="00E13285">
        <w:rPr>
          <w:bCs/>
          <w:sz w:val="24"/>
          <w:szCs w:val="24"/>
        </w:rPr>
        <w:t>Caracterización de la agresividad corrosiva de la atmósfera en la zona donde se produce el problema, de ser necesario.</w:t>
      </w:r>
    </w:p>
    <w:p w:rsidR="00E13285" w:rsidRPr="00E13285" w:rsidRDefault="00E13285" w:rsidP="00E13285">
      <w:pPr>
        <w:numPr>
          <w:ilvl w:val="0"/>
          <w:numId w:val="32"/>
        </w:numPr>
        <w:tabs>
          <w:tab w:val="clear" w:pos="927"/>
          <w:tab w:val="num" w:pos="561"/>
        </w:tabs>
        <w:spacing w:after="120" w:line="240" w:lineRule="atLeast"/>
        <w:ind w:left="561" w:hanging="561"/>
        <w:jc w:val="both"/>
        <w:rPr>
          <w:bCs/>
          <w:sz w:val="24"/>
          <w:szCs w:val="24"/>
        </w:rPr>
      </w:pPr>
      <w:r w:rsidRPr="00E13285">
        <w:rPr>
          <w:bCs/>
          <w:sz w:val="24"/>
          <w:szCs w:val="24"/>
        </w:rPr>
        <w:t>Ubicación geográfica y con respecto a otras instalaciones. Para con ello poder esclarecer la acción de factores físicos, químicos y biológicos. Contaminación ambiental.</w:t>
      </w:r>
    </w:p>
    <w:p w:rsidR="00E13285" w:rsidRPr="00E13285" w:rsidRDefault="00E13285" w:rsidP="00E13285">
      <w:pPr>
        <w:numPr>
          <w:ilvl w:val="0"/>
          <w:numId w:val="32"/>
        </w:numPr>
        <w:tabs>
          <w:tab w:val="clear" w:pos="927"/>
          <w:tab w:val="num" w:pos="561"/>
        </w:tabs>
        <w:spacing w:after="120" w:line="240" w:lineRule="atLeast"/>
        <w:ind w:left="561" w:hanging="561"/>
        <w:jc w:val="both"/>
        <w:rPr>
          <w:bCs/>
          <w:sz w:val="24"/>
          <w:szCs w:val="24"/>
        </w:rPr>
      </w:pPr>
      <w:r w:rsidRPr="00E13285">
        <w:rPr>
          <w:bCs/>
          <w:sz w:val="24"/>
          <w:szCs w:val="24"/>
        </w:rPr>
        <w:t>Observar cambios en los fluidos o los parámetros fundamentales de operación del sistema.</w:t>
      </w:r>
    </w:p>
    <w:p w:rsidR="00E13285" w:rsidRPr="00E13285" w:rsidRDefault="00E13285" w:rsidP="00E13285">
      <w:pPr>
        <w:numPr>
          <w:ilvl w:val="1"/>
          <w:numId w:val="28"/>
        </w:numPr>
        <w:spacing w:after="120" w:line="240" w:lineRule="atLeast"/>
        <w:jc w:val="both"/>
        <w:rPr>
          <w:b/>
          <w:sz w:val="24"/>
          <w:szCs w:val="24"/>
        </w:rPr>
      </w:pPr>
      <w:r w:rsidRPr="00E13285">
        <w:rPr>
          <w:b/>
          <w:sz w:val="24"/>
          <w:szCs w:val="24"/>
        </w:rPr>
        <w:t>Cumplimiento de las Normas de Calidad y aspectos legales. Ensayos de recepción.</w:t>
      </w:r>
    </w:p>
    <w:p w:rsidR="00E13285" w:rsidRPr="00E13285" w:rsidRDefault="00E13285" w:rsidP="00E13285">
      <w:pPr>
        <w:spacing w:after="120" w:line="240" w:lineRule="atLeast"/>
        <w:jc w:val="both"/>
        <w:rPr>
          <w:bCs/>
          <w:sz w:val="24"/>
          <w:szCs w:val="24"/>
        </w:rPr>
      </w:pPr>
      <w:r w:rsidRPr="00E13285">
        <w:rPr>
          <w:bCs/>
          <w:sz w:val="24"/>
          <w:szCs w:val="24"/>
        </w:rPr>
        <w:t>Los aspectos de Normalización, toman cada día mayor importancia, por lo cual desde un principio hay que preguntarse:</w:t>
      </w:r>
    </w:p>
    <w:p w:rsidR="00E13285" w:rsidRPr="00E13285" w:rsidRDefault="00E13285" w:rsidP="00E13285">
      <w:pPr>
        <w:spacing w:after="120" w:line="240" w:lineRule="atLeast"/>
        <w:jc w:val="both"/>
        <w:rPr>
          <w:bCs/>
          <w:sz w:val="24"/>
          <w:szCs w:val="24"/>
        </w:rPr>
      </w:pPr>
      <w:r w:rsidRPr="00E13285">
        <w:rPr>
          <w:bCs/>
          <w:sz w:val="24"/>
          <w:szCs w:val="24"/>
        </w:rPr>
        <w:t>¿Tienen implementadas las Normas ISO 9000?</w:t>
      </w:r>
    </w:p>
    <w:p w:rsidR="00E13285" w:rsidRPr="00E13285" w:rsidRDefault="00E13285" w:rsidP="00E13285">
      <w:pPr>
        <w:spacing w:after="120" w:line="240" w:lineRule="atLeast"/>
        <w:jc w:val="both"/>
        <w:rPr>
          <w:bCs/>
          <w:sz w:val="24"/>
          <w:szCs w:val="24"/>
        </w:rPr>
      </w:pPr>
      <w:r w:rsidRPr="00E13285">
        <w:rPr>
          <w:bCs/>
          <w:sz w:val="24"/>
          <w:szCs w:val="24"/>
        </w:rPr>
        <w:t>Cómo bien se conoce, para los propósitos de gestión de calidad, tienen que implementarse las Normas de la serie ISO 9000.</w:t>
      </w:r>
    </w:p>
    <w:p w:rsidR="00E13285" w:rsidRPr="00E13285" w:rsidRDefault="00D83131" w:rsidP="00E13285">
      <w:pPr>
        <w:spacing w:after="120" w:line="240" w:lineRule="atLeast"/>
        <w:jc w:val="both"/>
        <w:rPr>
          <w:bCs/>
          <w:sz w:val="24"/>
          <w:szCs w:val="24"/>
        </w:rPr>
      </w:pPr>
      <w:r w:rsidRPr="00E13285">
        <w:rPr>
          <w:bCs/>
          <w:sz w:val="24"/>
          <w:szCs w:val="24"/>
        </w:rPr>
        <w:t>¿Qué</w:t>
      </w:r>
      <w:r w:rsidR="00E13285" w:rsidRPr="00E13285">
        <w:rPr>
          <w:bCs/>
          <w:sz w:val="24"/>
          <w:szCs w:val="24"/>
        </w:rPr>
        <w:t xml:space="preserve"> Normas de Calidad emplean? Normas </w:t>
      </w:r>
      <w:proofErr w:type="gramStart"/>
      <w:r w:rsidR="00E13285" w:rsidRPr="00E13285">
        <w:rPr>
          <w:bCs/>
          <w:sz w:val="24"/>
          <w:szCs w:val="24"/>
        </w:rPr>
        <w:t>Cubanas</w:t>
      </w:r>
      <w:proofErr w:type="gramEnd"/>
      <w:r w:rsidR="00E13285" w:rsidRPr="00E13285">
        <w:rPr>
          <w:bCs/>
          <w:sz w:val="24"/>
          <w:szCs w:val="24"/>
        </w:rPr>
        <w:t>, ISO, etc. Considerar aquí que en Cuba las recomendadas actualmente son las Normas ISO, hasta tanto se actualice el Sistema de Normas Cubanas, que respondía en general a las GOST.</w:t>
      </w:r>
    </w:p>
    <w:p w:rsidR="00E13285" w:rsidRPr="00E13285" w:rsidRDefault="00D83131" w:rsidP="00E13285">
      <w:pPr>
        <w:spacing w:after="120" w:line="240" w:lineRule="atLeast"/>
        <w:jc w:val="both"/>
        <w:rPr>
          <w:bCs/>
          <w:sz w:val="24"/>
          <w:szCs w:val="24"/>
        </w:rPr>
      </w:pPr>
      <w:r w:rsidRPr="00E13285">
        <w:rPr>
          <w:bCs/>
          <w:sz w:val="24"/>
          <w:szCs w:val="24"/>
        </w:rPr>
        <w:t>¿Han</w:t>
      </w:r>
      <w:r w:rsidR="00E13285" w:rsidRPr="00E13285">
        <w:rPr>
          <w:bCs/>
          <w:sz w:val="24"/>
          <w:szCs w:val="24"/>
        </w:rPr>
        <w:t xml:space="preserve"> implementado sus propias Normas de Calidad en los procesos?</w:t>
      </w:r>
    </w:p>
    <w:p w:rsidR="00E13285" w:rsidRPr="00E13285" w:rsidRDefault="00E13285" w:rsidP="00E13285">
      <w:pPr>
        <w:spacing w:after="120" w:line="240" w:lineRule="atLeast"/>
        <w:jc w:val="both"/>
        <w:rPr>
          <w:bCs/>
          <w:sz w:val="24"/>
          <w:szCs w:val="24"/>
        </w:rPr>
      </w:pPr>
      <w:r w:rsidRPr="00E13285">
        <w:rPr>
          <w:bCs/>
          <w:sz w:val="24"/>
          <w:szCs w:val="24"/>
        </w:rPr>
        <w:t>Con la respuesta a estas preguntas podemos tener elementos del rigor con que se trabaja. Se puede profundizar al respecto además en:</w:t>
      </w:r>
    </w:p>
    <w:p w:rsidR="00E13285" w:rsidRPr="00E13285" w:rsidRDefault="00E13285" w:rsidP="00E13285">
      <w:pPr>
        <w:numPr>
          <w:ilvl w:val="0"/>
          <w:numId w:val="33"/>
        </w:numPr>
        <w:tabs>
          <w:tab w:val="clear" w:pos="927"/>
          <w:tab w:val="num" w:pos="561"/>
        </w:tabs>
        <w:spacing w:after="120" w:line="240" w:lineRule="atLeast"/>
        <w:ind w:left="561" w:hanging="561"/>
        <w:jc w:val="both"/>
        <w:rPr>
          <w:bCs/>
          <w:sz w:val="24"/>
          <w:szCs w:val="24"/>
        </w:rPr>
      </w:pPr>
      <w:r w:rsidRPr="00E13285">
        <w:rPr>
          <w:bCs/>
          <w:sz w:val="24"/>
          <w:szCs w:val="24"/>
        </w:rPr>
        <w:t>Normas de calidad de los materiales de que disponen.</w:t>
      </w:r>
    </w:p>
    <w:p w:rsidR="00E13285" w:rsidRPr="00E13285" w:rsidRDefault="00E13285" w:rsidP="00E13285">
      <w:pPr>
        <w:numPr>
          <w:ilvl w:val="0"/>
          <w:numId w:val="33"/>
        </w:numPr>
        <w:tabs>
          <w:tab w:val="clear" w:pos="927"/>
          <w:tab w:val="num" w:pos="561"/>
        </w:tabs>
        <w:spacing w:after="120" w:line="240" w:lineRule="atLeast"/>
        <w:ind w:left="561" w:hanging="561"/>
        <w:jc w:val="both"/>
        <w:rPr>
          <w:bCs/>
          <w:sz w:val="24"/>
          <w:szCs w:val="24"/>
        </w:rPr>
      </w:pPr>
      <w:r w:rsidRPr="00E13285">
        <w:rPr>
          <w:bCs/>
          <w:sz w:val="24"/>
          <w:szCs w:val="24"/>
        </w:rPr>
        <w:t>Normas de calidad en el proceso de construcción y montaje.</w:t>
      </w:r>
    </w:p>
    <w:p w:rsidR="00E13285" w:rsidRPr="00E13285" w:rsidRDefault="00E13285" w:rsidP="00E13285">
      <w:pPr>
        <w:numPr>
          <w:ilvl w:val="0"/>
          <w:numId w:val="33"/>
        </w:numPr>
        <w:tabs>
          <w:tab w:val="clear" w:pos="927"/>
          <w:tab w:val="num" w:pos="561"/>
        </w:tabs>
        <w:spacing w:after="120" w:line="240" w:lineRule="atLeast"/>
        <w:ind w:left="561" w:hanging="561"/>
        <w:jc w:val="both"/>
        <w:rPr>
          <w:bCs/>
          <w:sz w:val="24"/>
          <w:szCs w:val="24"/>
        </w:rPr>
      </w:pPr>
      <w:r w:rsidRPr="00E13285">
        <w:rPr>
          <w:bCs/>
          <w:sz w:val="24"/>
          <w:szCs w:val="24"/>
        </w:rPr>
        <w:t>Normas de calidad para el control de los procesos de protección anticorrosivo.</w:t>
      </w:r>
    </w:p>
    <w:p w:rsidR="00E13285" w:rsidRPr="00E13285" w:rsidRDefault="00E13285" w:rsidP="00E13285">
      <w:pPr>
        <w:numPr>
          <w:ilvl w:val="0"/>
          <w:numId w:val="33"/>
        </w:numPr>
        <w:tabs>
          <w:tab w:val="clear" w:pos="927"/>
          <w:tab w:val="num" w:pos="561"/>
        </w:tabs>
        <w:spacing w:after="120" w:line="240" w:lineRule="atLeast"/>
        <w:ind w:left="561" w:hanging="561"/>
        <w:jc w:val="both"/>
        <w:rPr>
          <w:bCs/>
          <w:sz w:val="24"/>
          <w:szCs w:val="24"/>
        </w:rPr>
      </w:pPr>
      <w:r w:rsidRPr="00E13285">
        <w:rPr>
          <w:bCs/>
          <w:sz w:val="24"/>
          <w:szCs w:val="24"/>
        </w:rPr>
        <w:t>Ensayos de calidad de los productos que emplean o información precisa al respecto.</w:t>
      </w:r>
    </w:p>
    <w:p w:rsidR="00E13285" w:rsidRPr="00E13285" w:rsidRDefault="00E13285" w:rsidP="00E13285">
      <w:pPr>
        <w:spacing w:after="120" w:line="240" w:lineRule="atLeast"/>
        <w:jc w:val="both"/>
        <w:rPr>
          <w:bCs/>
          <w:sz w:val="24"/>
          <w:szCs w:val="24"/>
        </w:rPr>
      </w:pPr>
      <w:r w:rsidRPr="00E13285">
        <w:rPr>
          <w:bCs/>
          <w:sz w:val="24"/>
          <w:szCs w:val="24"/>
        </w:rPr>
        <w:t xml:space="preserve">Los aspectos legales del cumplimiento de las normas </w:t>
      </w:r>
      <w:proofErr w:type="gramStart"/>
      <w:r w:rsidRPr="00E13285">
        <w:rPr>
          <w:bCs/>
          <w:sz w:val="24"/>
          <w:szCs w:val="24"/>
        </w:rPr>
        <w:t>tiene</w:t>
      </w:r>
      <w:proofErr w:type="gramEnd"/>
      <w:r w:rsidRPr="00E13285">
        <w:rPr>
          <w:bCs/>
          <w:sz w:val="24"/>
          <w:szCs w:val="24"/>
        </w:rPr>
        <w:t xml:space="preserve"> mucha importancia. Baste señalar lo siguiente: En cada contrato, se establece el período de garantía, que tiene una consideración jurídica, objeto de cláusulas en la parte administrativa del contrato. El tiempo de garantía, tiene que ser menor que la durabilidad del sistema protector, que es una consideración técnica que puede ayudar al propietario a establecer un sistema de mantenimiento. En </w:t>
      </w:r>
      <w:smartTag w:uri="urn:schemas-microsoft-com:office:smarttags" w:element="PersonName">
        <w:smartTagPr>
          <w:attr w:name="ProductID" w:val="la Norma ISO"/>
        </w:smartTagPr>
        <w:r w:rsidRPr="00E13285">
          <w:rPr>
            <w:bCs/>
            <w:sz w:val="24"/>
            <w:szCs w:val="24"/>
          </w:rPr>
          <w:t>la Norma ISO</w:t>
        </w:r>
      </w:smartTag>
      <w:r w:rsidRPr="00E13285">
        <w:rPr>
          <w:bCs/>
          <w:sz w:val="24"/>
          <w:szCs w:val="24"/>
        </w:rPr>
        <w:t xml:space="preserve"> 12944 – 1: 1998 (8) para sistema de pinturas, se establecen tres clases de durabilidad:</w:t>
      </w:r>
    </w:p>
    <w:p w:rsidR="00E13285" w:rsidRPr="00E13285" w:rsidRDefault="00E13285" w:rsidP="00E13285">
      <w:pPr>
        <w:numPr>
          <w:ilvl w:val="0"/>
          <w:numId w:val="34"/>
        </w:numPr>
        <w:tabs>
          <w:tab w:val="clear" w:pos="927"/>
          <w:tab w:val="num" w:pos="561"/>
        </w:tabs>
        <w:spacing w:after="120" w:line="240" w:lineRule="atLeast"/>
        <w:ind w:left="561" w:hanging="561"/>
        <w:jc w:val="both"/>
        <w:rPr>
          <w:bCs/>
          <w:sz w:val="24"/>
          <w:szCs w:val="24"/>
        </w:rPr>
      </w:pPr>
      <w:r w:rsidRPr="00E13285">
        <w:rPr>
          <w:bCs/>
          <w:sz w:val="24"/>
          <w:szCs w:val="24"/>
        </w:rPr>
        <w:t xml:space="preserve">Baja (L) de </w:t>
      </w:r>
      <w:smartTag w:uri="urn:schemas-microsoft-com:office:smarttags" w:element="metricconverter">
        <w:smartTagPr>
          <w:attr w:name="ProductID" w:val="2 a"/>
        </w:smartTagPr>
        <w:r w:rsidRPr="00E13285">
          <w:rPr>
            <w:bCs/>
            <w:sz w:val="24"/>
            <w:szCs w:val="24"/>
          </w:rPr>
          <w:t>2 a</w:t>
        </w:r>
      </w:smartTag>
      <w:r w:rsidRPr="00E13285">
        <w:rPr>
          <w:bCs/>
          <w:sz w:val="24"/>
          <w:szCs w:val="24"/>
        </w:rPr>
        <w:t xml:space="preserve"> 5 años.</w:t>
      </w:r>
    </w:p>
    <w:p w:rsidR="00E13285" w:rsidRPr="00E13285" w:rsidRDefault="00E13285" w:rsidP="00E13285">
      <w:pPr>
        <w:numPr>
          <w:ilvl w:val="0"/>
          <w:numId w:val="34"/>
        </w:numPr>
        <w:tabs>
          <w:tab w:val="clear" w:pos="927"/>
          <w:tab w:val="num" w:pos="561"/>
        </w:tabs>
        <w:spacing w:after="120" w:line="240" w:lineRule="atLeast"/>
        <w:ind w:left="561" w:hanging="561"/>
        <w:jc w:val="both"/>
        <w:rPr>
          <w:bCs/>
          <w:sz w:val="24"/>
          <w:szCs w:val="24"/>
        </w:rPr>
      </w:pPr>
      <w:r w:rsidRPr="00E13285">
        <w:rPr>
          <w:bCs/>
          <w:sz w:val="24"/>
          <w:szCs w:val="24"/>
        </w:rPr>
        <w:t xml:space="preserve">Media (M) de </w:t>
      </w:r>
      <w:smartTag w:uri="urn:schemas-microsoft-com:office:smarttags" w:element="metricconverter">
        <w:smartTagPr>
          <w:attr w:name="ProductID" w:val="5 a"/>
        </w:smartTagPr>
        <w:r w:rsidRPr="00E13285">
          <w:rPr>
            <w:bCs/>
            <w:sz w:val="24"/>
            <w:szCs w:val="24"/>
          </w:rPr>
          <w:t>5 a</w:t>
        </w:r>
      </w:smartTag>
      <w:r w:rsidRPr="00E13285">
        <w:rPr>
          <w:bCs/>
          <w:sz w:val="24"/>
          <w:szCs w:val="24"/>
        </w:rPr>
        <w:t xml:space="preserve"> 15 años.</w:t>
      </w:r>
    </w:p>
    <w:p w:rsidR="00E13285" w:rsidRPr="00E13285" w:rsidRDefault="00E13285" w:rsidP="00E13285">
      <w:pPr>
        <w:numPr>
          <w:ilvl w:val="0"/>
          <w:numId w:val="34"/>
        </w:numPr>
        <w:tabs>
          <w:tab w:val="clear" w:pos="927"/>
          <w:tab w:val="num" w:pos="561"/>
        </w:tabs>
        <w:spacing w:after="120" w:line="240" w:lineRule="atLeast"/>
        <w:ind w:left="561" w:hanging="561"/>
        <w:jc w:val="both"/>
        <w:rPr>
          <w:bCs/>
          <w:sz w:val="24"/>
          <w:szCs w:val="24"/>
        </w:rPr>
      </w:pPr>
      <w:r w:rsidRPr="00E13285">
        <w:rPr>
          <w:bCs/>
          <w:sz w:val="24"/>
          <w:szCs w:val="24"/>
        </w:rPr>
        <w:t>Alta (H) de más de 15 años.</w:t>
      </w:r>
    </w:p>
    <w:p w:rsidR="00E13285" w:rsidRPr="00E13285" w:rsidRDefault="00E13285" w:rsidP="00E13285">
      <w:pPr>
        <w:spacing w:after="120" w:line="240" w:lineRule="atLeast"/>
        <w:jc w:val="both"/>
        <w:rPr>
          <w:bCs/>
          <w:sz w:val="24"/>
          <w:szCs w:val="24"/>
        </w:rPr>
      </w:pPr>
      <w:r w:rsidRPr="00E13285">
        <w:rPr>
          <w:bCs/>
          <w:sz w:val="24"/>
          <w:szCs w:val="24"/>
        </w:rPr>
        <w:t xml:space="preserve">En esta propia norma se precisa: Que son de obligatorio cumplimiento para los países firmantes, en particular </w:t>
      </w:r>
      <w:smartTag w:uri="urn:schemas-microsoft-com:office:smarttags" w:element="PersonName">
        <w:smartTagPr>
          <w:attr w:name="ProductID" w:val="la Comunidad Europea"/>
        </w:smartTagPr>
        <w:r w:rsidRPr="00E13285">
          <w:rPr>
            <w:bCs/>
            <w:sz w:val="24"/>
            <w:szCs w:val="24"/>
          </w:rPr>
          <w:t>la Comunidad Europea</w:t>
        </w:r>
      </w:smartTag>
      <w:r w:rsidRPr="00E13285">
        <w:rPr>
          <w:bCs/>
          <w:sz w:val="24"/>
          <w:szCs w:val="24"/>
        </w:rPr>
        <w:t xml:space="preserve"> y los países que la suscriban y además no cumplir con los requisitos y recomendaciones dados en esta norma puede conducir a serias consecuencias económicas.</w:t>
      </w:r>
    </w:p>
    <w:p w:rsidR="00E13285" w:rsidRPr="00E13285" w:rsidRDefault="00E13285" w:rsidP="00E13285">
      <w:pPr>
        <w:spacing w:after="120" w:line="240" w:lineRule="atLeast"/>
        <w:jc w:val="both"/>
        <w:rPr>
          <w:bCs/>
          <w:sz w:val="24"/>
          <w:szCs w:val="24"/>
        </w:rPr>
      </w:pPr>
      <w:r w:rsidRPr="00E13285">
        <w:rPr>
          <w:bCs/>
          <w:sz w:val="24"/>
          <w:szCs w:val="24"/>
        </w:rPr>
        <w:lastRenderedPageBreak/>
        <w:t xml:space="preserve">Los ensayos de recepción, constituyen una de las acciones más importantes y a lo cual no se le presta mucha atención. </w:t>
      </w:r>
    </w:p>
    <w:p w:rsidR="00E13285" w:rsidRPr="00E13285" w:rsidRDefault="00E13285" w:rsidP="00E13285">
      <w:pPr>
        <w:numPr>
          <w:ilvl w:val="0"/>
          <w:numId w:val="35"/>
        </w:numPr>
        <w:tabs>
          <w:tab w:val="clear" w:pos="927"/>
          <w:tab w:val="num" w:pos="561"/>
        </w:tabs>
        <w:spacing w:after="120" w:line="240" w:lineRule="atLeast"/>
        <w:ind w:left="561" w:hanging="561"/>
        <w:jc w:val="both"/>
        <w:rPr>
          <w:bCs/>
          <w:sz w:val="24"/>
          <w:szCs w:val="24"/>
        </w:rPr>
      </w:pPr>
      <w:r w:rsidRPr="00E13285">
        <w:rPr>
          <w:bCs/>
          <w:sz w:val="24"/>
          <w:szCs w:val="24"/>
        </w:rPr>
        <w:t xml:space="preserve">Son muy importantes para comprobar la calidad de los productos utilizados en </w:t>
      </w:r>
      <w:r w:rsidR="00D83131" w:rsidRPr="00E13285">
        <w:rPr>
          <w:bCs/>
          <w:sz w:val="24"/>
          <w:szCs w:val="24"/>
        </w:rPr>
        <w:t>la preparación previa</w:t>
      </w:r>
      <w:r w:rsidRPr="00E13285">
        <w:rPr>
          <w:bCs/>
          <w:sz w:val="24"/>
          <w:szCs w:val="24"/>
        </w:rPr>
        <w:t xml:space="preserve"> y como recubrimientos.</w:t>
      </w:r>
    </w:p>
    <w:p w:rsidR="00E13285" w:rsidRPr="00E13285" w:rsidRDefault="00E13285" w:rsidP="00E13285">
      <w:pPr>
        <w:numPr>
          <w:ilvl w:val="0"/>
          <w:numId w:val="35"/>
        </w:numPr>
        <w:tabs>
          <w:tab w:val="clear" w:pos="927"/>
          <w:tab w:val="num" w:pos="561"/>
        </w:tabs>
        <w:spacing w:after="120" w:line="240" w:lineRule="atLeast"/>
        <w:ind w:left="561" w:hanging="561"/>
        <w:jc w:val="both"/>
        <w:rPr>
          <w:bCs/>
          <w:sz w:val="24"/>
          <w:szCs w:val="24"/>
        </w:rPr>
      </w:pPr>
      <w:r w:rsidRPr="00E13285">
        <w:rPr>
          <w:bCs/>
          <w:sz w:val="24"/>
          <w:szCs w:val="24"/>
        </w:rPr>
        <w:t>Si el componente, equipo o instalación ya viene protegido, hay que exigir los ensayos de calidad realizados a los productos.</w:t>
      </w:r>
    </w:p>
    <w:p w:rsidR="00E13285" w:rsidRPr="00E13285" w:rsidRDefault="00E13285" w:rsidP="00E13285">
      <w:pPr>
        <w:numPr>
          <w:ilvl w:val="1"/>
          <w:numId w:val="28"/>
        </w:numPr>
        <w:spacing w:after="120" w:line="240" w:lineRule="atLeast"/>
        <w:jc w:val="both"/>
        <w:rPr>
          <w:b/>
          <w:sz w:val="24"/>
          <w:szCs w:val="24"/>
        </w:rPr>
      </w:pPr>
      <w:r w:rsidRPr="00E13285">
        <w:rPr>
          <w:b/>
          <w:sz w:val="24"/>
          <w:szCs w:val="24"/>
        </w:rPr>
        <w:t>Historia del problema.</w:t>
      </w:r>
    </w:p>
    <w:p w:rsidR="00E13285" w:rsidRPr="00E13285" w:rsidRDefault="00E13285" w:rsidP="00E13285">
      <w:pPr>
        <w:spacing w:after="120" w:line="240" w:lineRule="atLeast"/>
        <w:jc w:val="both"/>
        <w:rPr>
          <w:bCs/>
          <w:sz w:val="24"/>
          <w:szCs w:val="24"/>
        </w:rPr>
      </w:pPr>
      <w:r w:rsidRPr="00E13285">
        <w:rPr>
          <w:bCs/>
          <w:sz w:val="24"/>
          <w:szCs w:val="24"/>
        </w:rPr>
        <w:t>¿Qué experiencia anterior se tiene sobre el problema que se plantea?</w:t>
      </w:r>
    </w:p>
    <w:p w:rsidR="00E13285" w:rsidRPr="00E13285" w:rsidRDefault="00E13285" w:rsidP="00E13285">
      <w:pPr>
        <w:numPr>
          <w:ilvl w:val="0"/>
          <w:numId w:val="36"/>
        </w:numPr>
        <w:tabs>
          <w:tab w:val="clear" w:pos="927"/>
          <w:tab w:val="num" w:pos="561"/>
        </w:tabs>
        <w:spacing w:after="120" w:line="240" w:lineRule="atLeast"/>
        <w:ind w:left="561" w:hanging="561"/>
        <w:jc w:val="both"/>
        <w:rPr>
          <w:bCs/>
          <w:sz w:val="24"/>
          <w:szCs w:val="24"/>
        </w:rPr>
      </w:pPr>
      <w:r w:rsidRPr="00E13285">
        <w:rPr>
          <w:bCs/>
          <w:sz w:val="24"/>
          <w:szCs w:val="24"/>
        </w:rPr>
        <w:t>Antecedentes del problema. Historia del problema, que incluye años de servicio de la instalación y de los equipos, así como la acción de factores físicos, químicos, biológicos y combinación de ellos, sin profundizar en los mismos.</w:t>
      </w:r>
    </w:p>
    <w:p w:rsidR="00E13285" w:rsidRPr="00E13285" w:rsidRDefault="00E13285" w:rsidP="00E13285">
      <w:pPr>
        <w:numPr>
          <w:ilvl w:val="0"/>
          <w:numId w:val="36"/>
        </w:numPr>
        <w:tabs>
          <w:tab w:val="clear" w:pos="927"/>
          <w:tab w:val="num" w:pos="561"/>
        </w:tabs>
        <w:spacing w:after="120" w:line="240" w:lineRule="atLeast"/>
        <w:ind w:left="561" w:hanging="561"/>
        <w:jc w:val="both"/>
        <w:rPr>
          <w:bCs/>
          <w:sz w:val="24"/>
          <w:szCs w:val="24"/>
        </w:rPr>
      </w:pPr>
      <w:r w:rsidRPr="00E13285">
        <w:rPr>
          <w:bCs/>
          <w:sz w:val="24"/>
          <w:szCs w:val="24"/>
        </w:rPr>
        <w:t xml:space="preserve">Diagnóstico de la corrosión y protección en el área de haberse realizado con anterioridad. Puede incluir video, </w:t>
      </w:r>
      <w:r w:rsidR="00D83131" w:rsidRPr="00E13285">
        <w:rPr>
          <w:bCs/>
          <w:sz w:val="24"/>
          <w:szCs w:val="24"/>
        </w:rPr>
        <w:t>toma fotográfica</w:t>
      </w:r>
      <w:r w:rsidRPr="00E13285">
        <w:rPr>
          <w:bCs/>
          <w:sz w:val="24"/>
          <w:szCs w:val="24"/>
        </w:rPr>
        <w:t>, muestras, mediciones, etc.</w:t>
      </w:r>
    </w:p>
    <w:p w:rsidR="00E13285" w:rsidRPr="00E13285" w:rsidRDefault="00E13285" w:rsidP="00E13285">
      <w:pPr>
        <w:numPr>
          <w:ilvl w:val="1"/>
          <w:numId w:val="28"/>
        </w:numPr>
        <w:spacing w:after="120" w:line="240" w:lineRule="atLeast"/>
        <w:jc w:val="both"/>
        <w:rPr>
          <w:b/>
          <w:sz w:val="24"/>
          <w:szCs w:val="24"/>
        </w:rPr>
      </w:pPr>
      <w:r w:rsidRPr="00E13285">
        <w:rPr>
          <w:b/>
          <w:sz w:val="24"/>
          <w:szCs w:val="24"/>
        </w:rPr>
        <w:t>Toma de muestras, fotos, videos, entre otros para iniciar el análisis del problema.</w:t>
      </w:r>
    </w:p>
    <w:p w:rsidR="00E13285" w:rsidRPr="00E13285" w:rsidRDefault="00E13285" w:rsidP="00E13285">
      <w:pPr>
        <w:spacing w:after="120" w:line="240" w:lineRule="atLeast"/>
        <w:jc w:val="both"/>
        <w:rPr>
          <w:bCs/>
          <w:sz w:val="24"/>
          <w:szCs w:val="24"/>
        </w:rPr>
      </w:pPr>
      <w:r w:rsidRPr="00E13285">
        <w:rPr>
          <w:bCs/>
          <w:sz w:val="24"/>
          <w:szCs w:val="24"/>
        </w:rPr>
        <w:t>Debe de realizarse por el especialista que realizará el análisis correspondiente o cumpliendo indicaciones precisas del mismo. Un error en las muestras que se presentan para iniciar un análisis o la alteración de las mismas por implicados en el problema, pueden originar falsas conclusiones y en la mayoría de los casos pérdidas de tiempo.</w:t>
      </w:r>
    </w:p>
    <w:p w:rsidR="00E13285" w:rsidRPr="00E13285" w:rsidRDefault="00E13285" w:rsidP="00E13285">
      <w:pPr>
        <w:numPr>
          <w:ilvl w:val="0"/>
          <w:numId w:val="26"/>
        </w:numPr>
        <w:spacing w:after="120" w:line="240" w:lineRule="atLeast"/>
        <w:jc w:val="both"/>
        <w:rPr>
          <w:b/>
          <w:sz w:val="24"/>
          <w:szCs w:val="24"/>
        </w:rPr>
      </w:pPr>
      <w:r w:rsidRPr="00E13285">
        <w:rPr>
          <w:b/>
          <w:sz w:val="24"/>
          <w:szCs w:val="24"/>
        </w:rPr>
        <w:t>Análisis del problema. Propuesta de soluciones.</w:t>
      </w:r>
    </w:p>
    <w:p w:rsidR="00E13285" w:rsidRPr="00E13285" w:rsidRDefault="00E13285" w:rsidP="00E13285">
      <w:pPr>
        <w:numPr>
          <w:ilvl w:val="1"/>
          <w:numId w:val="29"/>
        </w:numPr>
        <w:spacing w:after="120" w:line="240" w:lineRule="atLeast"/>
        <w:jc w:val="both"/>
        <w:rPr>
          <w:sz w:val="24"/>
          <w:szCs w:val="24"/>
        </w:rPr>
      </w:pPr>
      <w:r w:rsidRPr="00E13285">
        <w:rPr>
          <w:sz w:val="24"/>
          <w:szCs w:val="24"/>
        </w:rPr>
        <w:t>Tipos de corrosión. Causas, mecanismos y factores que influyen.</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¿En qué forma se presenta la corrosión?</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La  forma  en  que  se  presenta  la  corrosión  nos permite identificar el tipo de corrosión y con ello  las  causas que la  originan,  no obstante  en  algunos casos  es necesario auxiliarse   de    medios   de   observación    para   poder identificarla, entre ellas el microscopio estereoscópico, metalográfico, mediciones ultrasónicas, rayos X, microscopía electrónica de barrido (MEB) y otros ensayos especiales.</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¿Qué tipos de corrosión se presentan?</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Ello </w:t>
      </w:r>
      <w:r w:rsidR="00755A60" w:rsidRPr="00E13285">
        <w:rPr>
          <w:bCs/>
          <w:sz w:val="24"/>
          <w:szCs w:val="24"/>
          <w:lang w:val="es-ES_tradnl"/>
        </w:rPr>
        <w:t>implica conocer</w:t>
      </w:r>
      <w:r w:rsidRPr="00E13285">
        <w:rPr>
          <w:bCs/>
          <w:sz w:val="24"/>
          <w:szCs w:val="24"/>
          <w:lang w:val="es-ES_tradnl"/>
        </w:rPr>
        <w:t xml:space="preserve"> las </w:t>
      </w:r>
      <w:r w:rsidR="00755A60" w:rsidRPr="00E13285">
        <w:rPr>
          <w:bCs/>
          <w:sz w:val="24"/>
          <w:szCs w:val="24"/>
          <w:lang w:val="es-ES_tradnl"/>
        </w:rPr>
        <w:t>características de los</w:t>
      </w:r>
      <w:r w:rsidRPr="00E13285">
        <w:rPr>
          <w:bCs/>
          <w:sz w:val="24"/>
          <w:szCs w:val="24"/>
          <w:lang w:val="es-ES_tradnl"/>
        </w:rPr>
        <w:t xml:space="preserve"> </w:t>
      </w:r>
      <w:r w:rsidR="00755A60" w:rsidRPr="00E13285">
        <w:rPr>
          <w:bCs/>
          <w:sz w:val="24"/>
          <w:szCs w:val="24"/>
          <w:lang w:val="es-ES_tradnl"/>
        </w:rPr>
        <w:t>diferentes tipos</w:t>
      </w:r>
      <w:r w:rsidRPr="00E13285">
        <w:rPr>
          <w:bCs/>
          <w:sz w:val="24"/>
          <w:szCs w:val="24"/>
          <w:lang w:val="es-ES_tradnl"/>
        </w:rPr>
        <w:t xml:space="preserve"> de corrosión que pueden presentarse en las condiciones de problema dado. Por ello hay que considerar en este aspecto todos los posibles tipos que puedan estar presentes y considerar además la posibilidad de acción </w:t>
      </w:r>
      <w:r w:rsidR="00755A60" w:rsidRPr="00E13285">
        <w:rPr>
          <w:bCs/>
          <w:sz w:val="24"/>
          <w:szCs w:val="24"/>
          <w:lang w:val="es-ES_tradnl"/>
        </w:rPr>
        <w:t>combinada de</w:t>
      </w:r>
      <w:r w:rsidRPr="00E13285">
        <w:rPr>
          <w:bCs/>
          <w:sz w:val="24"/>
          <w:szCs w:val="24"/>
          <w:lang w:val="es-ES_tradnl"/>
        </w:rPr>
        <w:t xml:space="preserve"> efectos físicos y químicos que influyen en la corrosión.</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¿Cuáles son las causas de la corrosión?</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Para   contestar   esta   pregunta   es   </w:t>
      </w:r>
      <w:r w:rsidR="00755A60" w:rsidRPr="00E13285">
        <w:rPr>
          <w:bCs/>
          <w:sz w:val="24"/>
          <w:szCs w:val="24"/>
          <w:lang w:val="es-ES_tradnl"/>
        </w:rPr>
        <w:t>necesario conocer</w:t>
      </w:r>
      <w:r w:rsidRPr="00E13285">
        <w:rPr>
          <w:bCs/>
          <w:sz w:val="24"/>
          <w:szCs w:val="24"/>
          <w:lang w:val="es-ES_tradnl"/>
        </w:rPr>
        <w:t xml:space="preserve"> profundamente los factores </w:t>
      </w:r>
      <w:r w:rsidR="00755A60" w:rsidRPr="00E13285">
        <w:rPr>
          <w:bCs/>
          <w:sz w:val="24"/>
          <w:szCs w:val="24"/>
          <w:lang w:val="es-ES_tradnl"/>
        </w:rPr>
        <w:t>más</w:t>
      </w:r>
      <w:r w:rsidRPr="00E13285">
        <w:rPr>
          <w:bCs/>
          <w:sz w:val="24"/>
          <w:szCs w:val="24"/>
          <w:lang w:val="es-ES_tradnl"/>
        </w:rPr>
        <w:t xml:space="preserve"> importantes que influyen en la corrosión en el sistema estudiado </w:t>
      </w:r>
      <w:r w:rsidR="00755A60" w:rsidRPr="00E13285">
        <w:rPr>
          <w:bCs/>
          <w:sz w:val="24"/>
          <w:szCs w:val="24"/>
          <w:lang w:val="es-ES_tradnl"/>
        </w:rPr>
        <w:t>y discriminar</w:t>
      </w:r>
      <w:r w:rsidRPr="00E13285">
        <w:rPr>
          <w:bCs/>
          <w:sz w:val="24"/>
          <w:szCs w:val="24"/>
          <w:lang w:val="es-ES_tradnl"/>
        </w:rPr>
        <w:t xml:space="preserve"> entre ellos para obtener el o los factores más influyentes.  pues  resulta  frecuente  que  la  causa  de  un problema de  corrosión resulte  de  la  acción  combinada de  varios factores, e incluso de problemas operacionales.</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Considerando las dos preguntas anteriores, se precisa desarrollar los siguientes aspectos:</w:t>
      </w:r>
    </w:p>
    <w:p w:rsidR="00E13285" w:rsidRPr="00E13285" w:rsidRDefault="00E13285" w:rsidP="00E13285">
      <w:pPr>
        <w:numPr>
          <w:ilvl w:val="0"/>
          <w:numId w:val="37"/>
        </w:numPr>
        <w:tabs>
          <w:tab w:val="clear" w:pos="927"/>
          <w:tab w:val="num" w:pos="374"/>
        </w:tabs>
        <w:spacing w:after="120" w:line="240" w:lineRule="atLeast"/>
        <w:ind w:left="374" w:hanging="374"/>
        <w:jc w:val="both"/>
        <w:rPr>
          <w:bCs/>
          <w:sz w:val="24"/>
          <w:szCs w:val="24"/>
        </w:rPr>
      </w:pPr>
      <w:r w:rsidRPr="00E13285">
        <w:rPr>
          <w:bCs/>
          <w:sz w:val="24"/>
          <w:szCs w:val="24"/>
        </w:rPr>
        <w:lastRenderedPageBreak/>
        <w:t>Daños físicos y químicos que afectan por corrosión. Precisando los tipos de corrosión más comunes, descripción detallada de los mecanismos y los factores que influyen.</w:t>
      </w:r>
    </w:p>
    <w:p w:rsidR="00E13285" w:rsidRPr="00E13285" w:rsidRDefault="00E13285" w:rsidP="00E13285">
      <w:pPr>
        <w:numPr>
          <w:ilvl w:val="0"/>
          <w:numId w:val="37"/>
        </w:numPr>
        <w:tabs>
          <w:tab w:val="clear" w:pos="927"/>
          <w:tab w:val="num" w:pos="374"/>
        </w:tabs>
        <w:spacing w:after="120" w:line="240" w:lineRule="atLeast"/>
        <w:ind w:left="374" w:hanging="374"/>
        <w:jc w:val="both"/>
        <w:rPr>
          <w:bCs/>
          <w:sz w:val="24"/>
          <w:szCs w:val="24"/>
        </w:rPr>
      </w:pPr>
      <w:r w:rsidRPr="00E13285">
        <w:rPr>
          <w:bCs/>
          <w:sz w:val="24"/>
          <w:szCs w:val="24"/>
        </w:rPr>
        <w:t xml:space="preserve">Daños biológicos y/o </w:t>
      </w:r>
      <w:proofErr w:type="spellStart"/>
      <w:r w:rsidRPr="00E13285">
        <w:rPr>
          <w:bCs/>
          <w:sz w:val="24"/>
          <w:szCs w:val="24"/>
        </w:rPr>
        <w:t>biodeterioros</w:t>
      </w:r>
      <w:proofErr w:type="spellEnd"/>
      <w:r w:rsidRPr="00E13285">
        <w:rPr>
          <w:bCs/>
          <w:sz w:val="24"/>
          <w:szCs w:val="24"/>
        </w:rPr>
        <w:t>. Precisando los tipos y factores que influyen.</w:t>
      </w:r>
    </w:p>
    <w:p w:rsidR="00E13285" w:rsidRPr="00E13285" w:rsidRDefault="00E13285" w:rsidP="00E13285">
      <w:pPr>
        <w:spacing w:after="120" w:line="240" w:lineRule="atLeast"/>
        <w:jc w:val="both"/>
        <w:rPr>
          <w:bCs/>
          <w:sz w:val="24"/>
          <w:szCs w:val="24"/>
        </w:rPr>
      </w:pPr>
      <w:r w:rsidRPr="00E13285">
        <w:rPr>
          <w:bCs/>
          <w:sz w:val="24"/>
          <w:szCs w:val="24"/>
        </w:rPr>
        <w:t>Cada tipo de corrosión debe ser analizado profundamente considerando todos estos elementos.</w:t>
      </w:r>
    </w:p>
    <w:p w:rsidR="00E13285" w:rsidRPr="00E13285" w:rsidRDefault="00E13285" w:rsidP="00E13285">
      <w:pPr>
        <w:numPr>
          <w:ilvl w:val="1"/>
          <w:numId w:val="29"/>
        </w:numPr>
        <w:spacing w:after="120" w:line="240" w:lineRule="atLeast"/>
        <w:jc w:val="both"/>
        <w:rPr>
          <w:sz w:val="24"/>
          <w:szCs w:val="24"/>
        </w:rPr>
      </w:pPr>
      <w:r w:rsidRPr="00E13285">
        <w:rPr>
          <w:sz w:val="24"/>
          <w:szCs w:val="24"/>
        </w:rPr>
        <w:t>Evaluación de la magnitud del daño por corrosión. Implicaciones técnico – económicas y sociales.</w:t>
      </w:r>
    </w:p>
    <w:p w:rsidR="00E13285" w:rsidRPr="00E13285" w:rsidRDefault="00E13285" w:rsidP="00E13285">
      <w:pPr>
        <w:numPr>
          <w:ilvl w:val="0"/>
          <w:numId w:val="38"/>
        </w:numPr>
        <w:tabs>
          <w:tab w:val="clear" w:pos="927"/>
          <w:tab w:val="num" w:pos="561"/>
        </w:tabs>
        <w:spacing w:after="120" w:line="240" w:lineRule="atLeast"/>
        <w:ind w:left="561" w:hanging="561"/>
        <w:jc w:val="both"/>
        <w:rPr>
          <w:bCs/>
          <w:sz w:val="24"/>
          <w:szCs w:val="24"/>
        </w:rPr>
      </w:pPr>
      <w:r w:rsidRPr="00E13285">
        <w:rPr>
          <w:bCs/>
          <w:sz w:val="24"/>
          <w:szCs w:val="24"/>
        </w:rPr>
        <w:t>Incluye evaluaciones realizadas de la magnitud de daño con datos técnicos y económicos.</w:t>
      </w:r>
    </w:p>
    <w:p w:rsidR="00E13285" w:rsidRPr="00E13285" w:rsidRDefault="00E13285" w:rsidP="00E13285">
      <w:pPr>
        <w:numPr>
          <w:ilvl w:val="0"/>
          <w:numId w:val="38"/>
        </w:numPr>
        <w:tabs>
          <w:tab w:val="clear" w:pos="927"/>
          <w:tab w:val="num" w:pos="561"/>
        </w:tabs>
        <w:spacing w:after="120" w:line="240" w:lineRule="atLeast"/>
        <w:ind w:left="561" w:hanging="561"/>
        <w:jc w:val="both"/>
        <w:rPr>
          <w:bCs/>
          <w:sz w:val="24"/>
          <w:szCs w:val="24"/>
        </w:rPr>
      </w:pPr>
      <w:r w:rsidRPr="00E13285">
        <w:rPr>
          <w:bCs/>
          <w:sz w:val="24"/>
          <w:szCs w:val="24"/>
        </w:rPr>
        <w:t>Aplicación de métodos no destructivos para evaluar el daño causado.</w:t>
      </w:r>
    </w:p>
    <w:p w:rsidR="00E13285" w:rsidRPr="00E13285" w:rsidRDefault="00E13285" w:rsidP="00E13285">
      <w:pPr>
        <w:numPr>
          <w:ilvl w:val="0"/>
          <w:numId w:val="38"/>
        </w:numPr>
        <w:tabs>
          <w:tab w:val="clear" w:pos="927"/>
          <w:tab w:val="num" w:pos="561"/>
        </w:tabs>
        <w:spacing w:after="120" w:line="240" w:lineRule="atLeast"/>
        <w:ind w:left="561" w:hanging="561"/>
        <w:jc w:val="both"/>
        <w:rPr>
          <w:bCs/>
          <w:sz w:val="24"/>
          <w:szCs w:val="24"/>
        </w:rPr>
      </w:pPr>
      <w:r w:rsidRPr="00E13285">
        <w:rPr>
          <w:bCs/>
          <w:sz w:val="24"/>
          <w:szCs w:val="24"/>
        </w:rPr>
        <w:t>Ensayos para determinar la magnitud de la velocidad de corrosión y evaluaciones realizadas. Resultados de evaluaciones o fundamentación de los ensayos.</w:t>
      </w:r>
    </w:p>
    <w:p w:rsidR="00E13285" w:rsidRPr="00E13285" w:rsidRDefault="00E13285" w:rsidP="00E13285">
      <w:pPr>
        <w:numPr>
          <w:ilvl w:val="0"/>
          <w:numId w:val="38"/>
        </w:numPr>
        <w:tabs>
          <w:tab w:val="clear" w:pos="927"/>
          <w:tab w:val="num" w:pos="561"/>
        </w:tabs>
        <w:spacing w:after="120" w:line="240" w:lineRule="atLeast"/>
        <w:ind w:left="561" w:hanging="561"/>
        <w:jc w:val="both"/>
        <w:rPr>
          <w:bCs/>
          <w:sz w:val="24"/>
          <w:szCs w:val="24"/>
        </w:rPr>
      </w:pPr>
      <w:r w:rsidRPr="00E13285">
        <w:rPr>
          <w:bCs/>
          <w:sz w:val="24"/>
          <w:szCs w:val="24"/>
        </w:rPr>
        <w:t xml:space="preserve">Ensayos para identificar el </w:t>
      </w:r>
      <w:proofErr w:type="spellStart"/>
      <w:r w:rsidRPr="00E13285">
        <w:rPr>
          <w:bCs/>
          <w:sz w:val="24"/>
          <w:szCs w:val="24"/>
        </w:rPr>
        <w:t>biodeterioro</w:t>
      </w:r>
      <w:proofErr w:type="spellEnd"/>
      <w:r w:rsidRPr="00E13285">
        <w:rPr>
          <w:bCs/>
          <w:sz w:val="24"/>
          <w:szCs w:val="24"/>
        </w:rPr>
        <w:t>. Evaluaciones realizadas.</w:t>
      </w:r>
    </w:p>
    <w:p w:rsidR="00E13285" w:rsidRPr="00E13285" w:rsidRDefault="00E13285" w:rsidP="00E13285">
      <w:pPr>
        <w:numPr>
          <w:ilvl w:val="0"/>
          <w:numId w:val="38"/>
        </w:numPr>
        <w:tabs>
          <w:tab w:val="clear" w:pos="927"/>
          <w:tab w:val="num" w:pos="561"/>
        </w:tabs>
        <w:spacing w:after="120" w:line="240" w:lineRule="atLeast"/>
        <w:ind w:left="561" w:hanging="561"/>
        <w:jc w:val="both"/>
        <w:rPr>
          <w:bCs/>
          <w:sz w:val="24"/>
          <w:szCs w:val="24"/>
        </w:rPr>
      </w:pPr>
      <w:r w:rsidRPr="00E13285">
        <w:rPr>
          <w:bCs/>
          <w:sz w:val="24"/>
          <w:szCs w:val="24"/>
        </w:rPr>
        <w:t>Aspectos económicos. En correspondencia con las Normas Internacionales actualmente vigentes, la relación coste – eficacia de un determinado sistema protector frente a la corrosión será, generalmente, directamente proporcional al tiempo durante el cual dicha protección es efectiva, reduciendo al mínimo el volumen de los trabajos de mantenimiento o de sustitución necesarios durante la vida en servicio de la estructura. Para recubrimientos protectores, la intensidad del fallo, antes de que sea sometido al primer trabajo de</w:t>
      </w:r>
      <w:r w:rsidRPr="00E13285">
        <w:rPr>
          <w:b/>
          <w:bCs/>
          <w:sz w:val="24"/>
          <w:szCs w:val="24"/>
        </w:rPr>
        <w:t xml:space="preserve"> </w:t>
      </w:r>
      <w:r w:rsidRPr="00E13285">
        <w:rPr>
          <w:bCs/>
          <w:sz w:val="24"/>
          <w:szCs w:val="24"/>
        </w:rPr>
        <w:t xml:space="preserve">mantenimiento general, debe acordarse entre las partes interesadas y valorarse conforme a las Normas ISO 4628 – </w:t>
      </w:r>
      <w:r w:rsidR="00755A60" w:rsidRPr="00E13285">
        <w:rPr>
          <w:bCs/>
          <w:sz w:val="24"/>
          <w:szCs w:val="24"/>
        </w:rPr>
        <w:t>1:</w:t>
      </w:r>
      <w:r w:rsidRPr="00E13285">
        <w:rPr>
          <w:bCs/>
          <w:sz w:val="24"/>
          <w:szCs w:val="24"/>
        </w:rPr>
        <w:t xml:space="preserve"> 1982 (10) y 4628 – 3: 1982 (11). La primera que establece los principios generales y el esquema de evaluación y la segunda que establece los grados de </w:t>
      </w:r>
      <w:r w:rsidR="00755A60" w:rsidRPr="00E13285">
        <w:rPr>
          <w:bCs/>
          <w:sz w:val="24"/>
          <w:szCs w:val="24"/>
        </w:rPr>
        <w:t>oxidación permisibles</w:t>
      </w:r>
      <w:r w:rsidRPr="00E13285">
        <w:rPr>
          <w:bCs/>
          <w:sz w:val="24"/>
          <w:szCs w:val="24"/>
        </w:rPr>
        <w:t>, que son los que se acuerdan entre las partes. Al respecto se establece como máximo de afectación un 1% de la superficie afectada, posterior a lo cual hay que ejecutar el mantenimiento.</w:t>
      </w:r>
    </w:p>
    <w:p w:rsidR="00E13285" w:rsidRPr="00E13285" w:rsidRDefault="00E13285" w:rsidP="00E13285">
      <w:pPr>
        <w:numPr>
          <w:ilvl w:val="0"/>
          <w:numId w:val="39"/>
        </w:numPr>
        <w:tabs>
          <w:tab w:val="clear" w:pos="927"/>
          <w:tab w:val="num" w:pos="561"/>
        </w:tabs>
        <w:spacing w:after="120" w:line="240" w:lineRule="atLeast"/>
        <w:ind w:left="561" w:hanging="561"/>
        <w:jc w:val="both"/>
        <w:rPr>
          <w:b/>
          <w:bCs/>
          <w:sz w:val="24"/>
          <w:szCs w:val="24"/>
        </w:rPr>
      </w:pPr>
      <w:r w:rsidRPr="00E13285">
        <w:rPr>
          <w:b/>
          <w:bCs/>
          <w:sz w:val="24"/>
          <w:szCs w:val="24"/>
        </w:rPr>
        <w:t>Otros datos económicos que pueden obtenerse sobre el problema objeto de estudio, entre ellos monto de la inversión, pérdidas que se producen, costo de los mantenimientos, etc.</w:t>
      </w:r>
    </w:p>
    <w:p w:rsidR="00E13285" w:rsidRPr="00E13285" w:rsidRDefault="00E13285" w:rsidP="00E13285">
      <w:pPr>
        <w:numPr>
          <w:ilvl w:val="0"/>
          <w:numId w:val="39"/>
        </w:numPr>
        <w:tabs>
          <w:tab w:val="clear" w:pos="927"/>
          <w:tab w:val="num" w:pos="561"/>
        </w:tabs>
        <w:spacing w:after="120" w:line="240" w:lineRule="atLeast"/>
        <w:ind w:left="561" w:hanging="561"/>
        <w:jc w:val="both"/>
        <w:rPr>
          <w:b/>
          <w:bCs/>
          <w:sz w:val="24"/>
          <w:szCs w:val="24"/>
        </w:rPr>
      </w:pPr>
      <w:r w:rsidRPr="00E13285">
        <w:rPr>
          <w:b/>
          <w:bCs/>
          <w:sz w:val="24"/>
          <w:szCs w:val="24"/>
        </w:rPr>
        <w:t>Impacto ambiental con resultado del problema de corrosión. Posibles afectaciones.</w:t>
      </w:r>
    </w:p>
    <w:p w:rsidR="00E13285" w:rsidRPr="00E13285" w:rsidRDefault="00E13285" w:rsidP="00E13285">
      <w:pPr>
        <w:numPr>
          <w:ilvl w:val="1"/>
          <w:numId w:val="29"/>
        </w:numPr>
        <w:spacing w:after="120" w:line="240" w:lineRule="atLeast"/>
        <w:jc w:val="both"/>
        <w:rPr>
          <w:b/>
          <w:sz w:val="24"/>
          <w:szCs w:val="24"/>
        </w:rPr>
      </w:pPr>
      <w:r w:rsidRPr="00E13285">
        <w:rPr>
          <w:b/>
          <w:sz w:val="24"/>
          <w:szCs w:val="24"/>
        </w:rPr>
        <w:t xml:space="preserve">Medidas que deben aplicarse. </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Este aspecto no  se incluye en los  textos,  sin embargo en la  práctica es de gran importancia ya que en la  mayoría de los  casos en que se presentan problemas de corrosión, los mismos son  ocasionados  por  modificaciones  introducidas  por  el  propio hombre  y que se  resuelven con medidas  que eliminen las causas que provocan el problema.</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Para  poner  un  ejemplo,   citaremos  el  problema   de  la contaminación ambiental,  la cual puede ser eliminada con la aplicación de medidas y no precisamente con la aplicación de  métodos de protección,  ya que la solución resultaría  en la mayoría de los casos mucho más costosa.</w:t>
      </w:r>
    </w:p>
    <w:p w:rsidR="00E13285" w:rsidRPr="00E13285" w:rsidRDefault="00E13285" w:rsidP="00E13285">
      <w:pPr>
        <w:numPr>
          <w:ilvl w:val="0"/>
          <w:numId w:val="40"/>
        </w:numPr>
        <w:tabs>
          <w:tab w:val="clear" w:pos="927"/>
          <w:tab w:val="num" w:pos="561"/>
        </w:tabs>
        <w:spacing w:after="120" w:line="240" w:lineRule="atLeast"/>
        <w:ind w:left="561" w:hanging="561"/>
        <w:jc w:val="both"/>
        <w:rPr>
          <w:bCs/>
          <w:sz w:val="24"/>
          <w:szCs w:val="24"/>
        </w:rPr>
      </w:pPr>
      <w:r w:rsidRPr="00E13285">
        <w:rPr>
          <w:bCs/>
          <w:sz w:val="24"/>
          <w:szCs w:val="24"/>
        </w:rPr>
        <w:lastRenderedPageBreak/>
        <w:t>Medidas que deben aplicarse a corto, mediano y largo plazo. Incluye acondicionamiento, rehabilitación, así como las derivadas de la disminución o eliminación de la contaminación.</w:t>
      </w:r>
    </w:p>
    <w:p w:rsidR="00E13285" w:rsidRPr="00E13285" w:rsidRDefault="00E13285" w:rsidP="00E13285">
      <w:pPr>
        <w:numPr>
          <w:ilvl w:val="0"/>
          <w:numId w:val="40"/>
        </w:numPr>
        <w:tabs>
          <w:tab w:val="clear" w:pos="927"/>
          <w:tab w:val="num" w:pos="561"/>
        </w:tabs>
        <w:spacing w:after="120" w:line="240" w:lineRule="atLeast"/>
        <w:ind w:left="561" w:hanging="561"/>
        <w:jc w:val="both"/>
        <w:rPr>
          <w:bCs/>
          <w:sz w:val="24"/>
          <w:szCs w:val="24"/>
        </w:rPr>
      </w:pPr>
      <w:r w:rsidRPr="00E13285">
        <w:rPr>
          <w:bCs/>
          <w:sz w:val="24"/>
          <w:szCs w:val="24"/>
        </w:rPr>
        <w:t>Otras medidas que normalmente no se consideran métodos de conservación y/o protección. Ubicación de las instalaciones, apantallamiento con vegetación, etc.</w:t>
      </w:r>
    </w:p>
    <w:p w:rsidR="00E13285" w:rsidRPr="00E13285" w:rsidRDefault="00E13285" w:rsidP="00E13285">
      <w:pPr>
        <w:numPr>
          <w:ilvl w:val="1"/>
          <w:numId w:val="29"/>
        </w:numPr>
        <w:spacing w:after="120" w:line="240" w:lineRule="atLeast"/>
        <w:jc w:val="both"/>
        <w:rPr>
          <w:b/>
          <w:sz w:val="24"/>
          <w:szCs w:val="24"/>
        </w:rPr>
      </w:pPr>
      <w:r w:rsidRPr="00E13285">
        <w:rPr>
          <w:b/>
          <w:sz w:val="24"/>
          <w:szCs w:val="24"/>
        </w:rPr>
        <w:t>Métodos de protección que pueden aplicarse.</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 xml:space="preserve">Se aplican una vez </w:t>
      </w:r>
      <w:r w:rsidR="00755A60" w:rsidRPr="00E13285">
        <w:rPr>
          <w:bCs/>
          <w:sz w:val="24"/>
          <w:szCs w:val="24"/>
          <w:lang w:val="es-ES_tradnl"/>
        </w:rPr>
        <w:t>analizadas todas</w:t>
      </w:r>
      <w:r w:rsidRPr="00E13285">
        <w:rPr>
          <w:bCs/>
          <w:sz w:val="24"/>
          <w:szCs w:val="24"/>
          <w:lang w:val="es-ES_tradnl"/>
        </w:rPr>
        <w:t xml:space="preserve"> las </w:t>
      </w:r>
      <w:r w:rsidR="00755A60" w:rsidRPr="00E13285">
        <w:rPr>
          <w:bCs/>
          <w:sz w:val="24"/>
          <w:szCs w:val="24"/>
          <w:lang w:val="es-ES_tradnl"/>
        </w:rPr>
        <w:t>medidas que</w:t>
      </w:r>
      <w:r w:rsidRPr="00E13285">
        <w:rPr>
          <w:bCs/>
          <w:sz w:val="24"/>
          <w:szCs w:val="24"/>
          <w:lang w:val="es-ES_tradnl"/>
        </w:rPr>
        <w:t xml:space="preserve"> puedan proponerse</w:t>
      </w:r>
      <w:r w:rsidR="00755A60" w:rsidRPr="00E13285">
        <w:rPr>
          <w:bCs/>
          <w:sz w:val="24"/>
          <w:szCs w:val="24"/>
          <w:lang w:val="es-ES_tradnl"/>
        </w:rPr>
        <w:t>, ya</w:t>
      </w:r>
      <w:r w:rsidRPr="00E13285">
        <w:rPr>
          <w:bCs/>
          <w:sz w:val="24"/>
          <w:szCs w:val="24"/>
          <w:lang w:val="es-ES_tradnl"/>
        </w:rPr>
        <w:t xml:space="preserve"> que económicamente, la aplicación de </w:t>
      </w:r>
      <w:r w:rsidR="00755A60" w:rsidRPr="00E13285">
        <w:rPr>
          <w:bCs/>
          <w:sz w:val="24"/>
          <w:szCs w:val="24"/>
          <w:lang w:val="es-ES_tradnl"/>
        </w:rPr>
        <w:t>métodos motiva</w:t>
      </w:r>
      <w:r w:rsidRPr="00E13285">
        <w:rPr>
          <w:bCs/>
          <w:sz w:val="24"/>
          <w:szCs w:val="24"/>
          <w:lang w:val="es-ES_tradnl"/>
        </w:rPr>
        <w:t xml:space="preserve"> un incremento de los costos.</w:t>
      </w:r>
    </w:p>
    <w:p w:rsidR="00E13285" w:rsidRPr="00E13285" w:rsidRDefault="00755A60" w:rsidP="00E13285">
      <w:pPr>
        <w:spacing w:after="120" w:line="240" w:lineRule="atLeast"/>
        <w:jc w:val="both"/>
        <w:rPr>
          <w:bCs/>
          <w:sz w:val="24"/>
          <w:szCs w:val="24"/>
          <w:lang w:val="es-ES_tradnl"/>
        </w:rPr>
      </w:pPr>
      <w:r w:rsidRPr="00E13285">
        <w:rPr>
          <w:bCs/>
          <w:sz w:val="24"/>
          <w:szCs w:val="24"/>
          <w:lang w:val="es-ES_tradnl"/>
        </w:rPr>
        <w:t>Los métodos</w:t>
      </w:r>
      <w:r w:rsidR="00E13285" w:rsidRPr="00E13285">
        <w:rPr>
          <w:bCs/>
          <w:sz w:val="24"/>
          <w:szCs w:val="24"/>
          <w:lang w:val="es-ES_tradnl"/>
        </w:rPr>
        <w:t xml:space="preserve"> </w:t>
      </w:r>
      <w:r w:rsidRPr="00E13285">
        <w:rPr>
          <w:bCs/>
          <w:sz w:val="24"/>
          <w:szCs w:val="24"/>
          <w:lang w:val="es-ES_tradnl"/>
        </w:rPr>
        <w:t>de protección se seleccionan</w:t>
      </w:r>
      <w:r w:rsidR="00E13285" w:rsidRPr="00E13285">
        <w:rPr>
          <w:bCs/>
          <w:sz w:val="24"/>
          <w:szCs w:val="24"/>
          <w:lang w:val="es-ES_tradnl"/>
        </w:rPr>
        <w:t xml:space="preserve"> </w:t>
      </w:r>
      <w:r w:rsidRPr="00E13285">
        <w:rPr>
          <w:bCs/>
          <w:sz w:val="24"/>
          <w:szCs w:val="24"/>
          <w:lang w:val="es-ES_tradnl"/>
        </w:rPr>
        <w:t>en base a</w:t>
      </w:r>
      <w:r w:rsidR="00E13285" w:rsidRPr="00E13285">
        <w:rPr>
          <w:bCs/>
          <w:sz w:val="24"/>
          <w:szCs w:val="24"/>
          <w:lang w:val="es-ES_tradnl"/>
        </w:rPr>
        <w:t xml:space="preserve"> </w:t>
      </w:r>
      <w:r w:rsidRPr="00E13285">
        <w:rPr>
          <w:bCs/>
          <w:sz w:val="24"/>
          <w:szCs w:val="24"/>
          <w:lang w:val="es-ES_tradnl"/>
        </w:rPr>
        <w:t>las características</w:t>
      </w:r>
      <w:r w:rsidR="00E13285" w:rsidRPr="00E13285">
        <w:rPr>
          <w:bCs/>
          <w:sz w:val="24"/>
          <w:szCs w:val="24"/>
          <w:lang w:val="es-ES_tradnl"/>
        </w:rPr>
        <w:t xml:space="preserve">    del    sistema    y     se    fundamentan convenientemente.</w:t>
      </w:r>
    </w:p>
    <w:p w:rsidR="00E13285" w:rsidRPr="00E13285" w:rsidRDefault="00E13285" w:rsidP="00E13285">
      <w:pPr>
        <w:spacing w:after="120" w:line="240" w:lineRule="atLeast"/>
        <w:jc w:val="both"/>
        <w:rPr>
          <w:bCs/>
          <w:sz w:val="24"/>
          <w:szCs w:val="24"/>
          <w:lang w:val="es-ES_tradnl"/>
        </w:rPr>
      </w:pPr>
      <w:r w:rsidRPr="00E13285">
        <w:rPr>
          <w:bCs/>
          <w:sz w:val="24"/>
          <w:szCs w:val="24"/>
          <w:lang w:val="es-ES_tradnl"/>
        </w:rPr>
        <w:t>Hay que  tener  en  cuenta  que  dentro  de  los  métodos de protección contra  la corrosión,  se incluye el  diseño y la operación adecuada.</w:t>
      </w:r>
    </w:p>
    <w:p w:rsidR="00E13285" w:rsidRPr="00E13285" w:rsidRDefault="00E13285" w:rsidP="00E13285">
      <w:pPr>
        <w:numPr>
          <w:ilvl w:val="0"/>
          <w:numId w:val="41"/>
        </w:numPr>
        <w:tabs>
          <w:tab w:val="clear" w:pos="927"/>
          <w:tab w:val="num" w:pos="561"/>
        </w:tabs>
        <w:spacing w:after="120" w:line="240" w:lineRule="atLeast"/>
        <w:ind w:left="561" w:hanging="561"/>
        <w:jc w:val="both"/>
        <w:rPr>
          <w:bCs/>
          <w:sz w:val="24"/>
          <w:szCs w:val="24"/>
        </w:rPr>
      </w:pPr>
      <w:r w:rsidRPr="00E13285">
        <w:rPr>
          <w:bCs/>
          <w:sz w:val="24"/>
          <w:szCs w:val="24"/>
        </w:rPr>
        <w:t xml:space="preserve">Métodos de protección contra el deterioro por corrosión. </w:t>
      </w:r>
    </w:p>
    <w:p w:rsidR="00E13285" w:rsidRPr="00E13285" w:rsidRDefault="00E13285" w:rsidP="00E13285">
      <w:pPr>
        <w:numPr>
          <w:ilvl w:val="0"/>
          <w:numId w:val="41"/>
        </w:numPr>
        <w:tabs>
          <w:tab w:val="clear" w:pos="927"/>
          <w:tab w:val="num" w:pos="561"/>
        </w:tabs>
        <w:spacing w:after="120" w:line="240" w:lineRule="atLeast"/>
        <w:ind w:left="561" w:hanging="561"/>
        <w:jc w:val="both"/>
        <w:rPr>
          <w:bCs/>
          <w:sz w:val="24"/>
          <w:szCs w:val="24"/>
        </w:rPr>
      </w:pPr>
      <w:r w:rsidRPr="00E13285">
        <w:rPr>
          <w:bCs/>
          <w:sz w:val="24"/>
          <w:szCs w:val="24"/>
        </w:rPr>
        <w:t xml:space="preserve">Métodos de protección contra el </w:t>
      </w:r>
      <w:proofErr w:type="spellStart"/>
      <w:r w:rsidRPr="00E13285">
        <w:rPr>
          <w:bCs/>
          <w:sz w:val="24"/>
          <w:szCs w:val="24"/>
        </w:rPr>
        <w:t>biodeterioro</w:t>
      </w:r>
      <w:proofErr w:type="spellEnd"/>
      <w:r w:rsidRPr="00E13285">
        <w:rPr>
          <w:bCs/>
          <w:sz w:val="24"/>
          <w:szCs w:val="24"/>
        </w:rPr>
        <w:t>. Métodos de conservación.</w:t>
      </w:r>
    </w:p>
    <w:p w:rsidR="00E13285" w:rsidRPr="00E13285" w:rsidRDefault="00E13285" w:rsidP="00E13285">
      <w:pPr>
        <w:numPr>
          <w:ilvl w:val="0"/>
          <w:numId w:val="41"/>
        </w:numPr>
        <w:tabs>
          <w:tab w:val="clear" w:pos="927"/>
          <w:tab w:val="num" w:pos="561"/>
        </w:tabs>
        <w:spacing w:after="120" w:line="240" w:lineRule="atLeast"/>
        <w:ind w:left="561" w:hanging="561"/>
        <w:jc w:val="both"/>
        <w:rPr>
          <w:bCs/>
          <w:sz w:val="24"/>
          <w:szCs w:val="24"/>
        </w:rPr>
      </w:pPr>
      <w:r w:rsidRPr="00E13285">
        <w:rPr>
          <w:bCs/>
          <w:sz w:val="24"/>
          <w:szCs w:val="24"/>
        </w:rPr>
        <w:t>Métodos de diseño para la protección y conservación.</w:t>
      </w:r>
    </w:p>
    <w:p w:rsidR="00E13285" w:rsidRPr="00E13285" w:rsidRDefault="00E13285" w:rsidP="00E13285">
      <w:pPr>
        <w:numPr>
          <w:ilvl w:val="0"/>
          <w:numId w:val="41"/>
        </w:numPr>
        <w:tabs>
          <w:tab w:val="clear" w:pos="927"/>
          <w:tab w:val="num" w:pos="561"/>
        </w:tabs>
        <w:spacing w:after="120" w:line="240" w:lineRule="atLeast"/>
        <w:ind w:left="561" w:hanging="561"/>
        <w:jc w:val="both"/>
        <w:rPr>
          <w:bCs/>
          <w:sz w:val="24"/>
          <w:szCs w:val="24"/>
        </w:rPr>
      </w:pPr>
      <w:r w:rsidRPr="00E13285">
        <w:rPr>
          <w:bCs/>
          <w:sz w:val="24"/>
          <w:szCs w:val="24"/>
        </w:rPr>
        <w:t>Protección por operaciones adecuadas durante los procesos.</w:t>
      </w:r>
    </w:p>
    <w:p w:rsidR="00E13285" w:rsidRPr="00E13285" w:rsidRDefault="00E13285" w:rsidP="00E13285">
      <w:pPr>
        <w:spacing w:after="120" w:line="240" w:lineRule="atLeast"/>
        <w:jc w:val="both"/>
        <w:rPr>
          <w:bCs/>
          <w:sz w:val="24"/>
          <w:szCs w:val="24"/>
        </w:rPr>
      </w:pPr>
      <w:r w:rsidRPr="00E13285">
        <w:rPr>
          <w:bCs/>
          <w:sz w:val="24"/>
          <w:szCs w:val="24"/>
        </w:rPr>
        <w:t xml:space="preserve">Uno de los métodos de protección más ampliamente difundidos es la aplicación de recubrimientos de pinturas. Al respecto </w:t>
      </w:r>
      <w:smartTag w:uri="urn:schemas-microsoft-com:office:smarttags" w:element="PersonName">
        <w:smartTagPr>
          <w:attr w:name="ProductID" w:val="la Norma ISO"/>
        </w:smartTagPr>
        <w:r w:rsidRPr="00E13285">
          <w:rPr>
            <w:bCs/>
            <w:sz w:val="24"/>
            <w:szCs w:val="24"/>
          </w:rPr>
          <w:t>la Norma ISO</w:t>
        </w:r>
      </w:smartTag>
      <w:r w:rsidRPr="00E13285">
        <w:rPr>
          <w:bCs/>
          <w:sz w:val="24"/>
          <w:szCs w:val="24"/>
        </w:rPr>
        <w:t xml:space="preserve"> 12944 establece todos los aspecto a tener en cuenta en la elaboración, ejecución y control de un proyecto de pintura en </w:t>
      </w:r>
      <w:smartTag w:uri="urn:schemas-microsoft-com:office:smarttags" w:element="PersonName">
        <w:smartTagPr>
          <w:attr w:name="ProductID" w:val="la ISO"/>
        </w:smartTagPr>
        <w:r w:rsidRPr="00E13285">
          <w:rPr>
            <w:bCs/>
            <w:sz w:val="24"/>
            <w:szCs w:val="24"/>
          </w:rPr>
          <w:t>la ISO</w:t>
        </w:r>
      </w:smartTag>
      <w:r w:rsidRPr="00E13285">
        <w:rPr>
          <w:bCs/>
          <w:sz w:val="24"/>
          <w:szCs w:val="24"/>
        </w:rPr>
        <w:t xml:space="preserve"> (9), precisa las especificaciones del proyecto, del sistema de pintura, de los trabajos de pintado y de inspección y ensayo, tal cual se tiene que proceder al ejecutar cualquier proyecto de protección anticorrosivo.</w:t>
      </w:r>
    </w:p>
    <w:p w:rsidR="00E13285" w:rsidRPr="00E13285" w:rsidRDefault="00E13285" w:rsidP="00E13285">
      <w:pPr>
        <w:numPr>
          <w:ilvl w:val="1"/>
          <w:numId w:val="29"/>
        </w:numPr>
        <w:spacing w:after="120" w:line="240" w:lineRule="atLeast"/>
        <w:jc w:val="both"/>
        <w:rPr>
          <w:b/>
          <w:sz w:val="24"/>
          <w:szCs w:val="24"/>
        </w:rPr>
      </w:pPr>
      <w:r w:rsidRPr="00E13285">
        <w:rPr>
          <w:b/>
          <w:sz w:val="24"/>
          <w:szCs w:val="24"/>
        </w:rPr>
        <w:t>Métodos de conservación anticorrosiva.</w:t>
      </w:r>
    </w:p>
    <w:p w:rsidR="00E13285" w:rsidRPr="00E13285" w:rsidRDefault="00E13285" w:rsidP="00E13285">
      <w:pPr>
        <w:spacing w:after="120"/>
        <w:jc w:val="both"/>
        <w:rPr>
          <w:bCs/>
          <w:sz w:val="24"/>
          <w:szCs w:val="24"/>
        </w:rPr>
      </w:pPr>
      <w:r w:rsidRPr="00E13285">
        <w:rPr>
          <w:bCs/>
          <w:sz w:val="24"/>
          <w:szCs w:val="24"/>
        </w:rPr>
        <w:t xml:space="preserve">El deterioro de los materiales es una preocupación para fabricantes y usuarios y la conservación de los recursos es un aspecto de suma trascendencia para las economías nacionales. Los problemas que </w:t>
      </w:r>
      <w:proofErr w:type="gramStart"/>
      <w:r w:rsidRPr="00E13285">
        <w:rPr>
          <w:bCs/>
          <w:sz w:val="24"/>
          <w:szCs w:val="24"/>
        </w:rPr>
        <w:t>origina</w:t>
      </w:r>
      <w:proofErr w:type="gramEnd"/>
      <w:r w:rsidRPr="00E13285">
        <w:rPr>
          <w:bCs/>
          <w:sz w:val="24"/>
          <w:szCs w:val="24"/>
        </w:rPr>
        <w:t xml:space="preserve"> la corrosión y degradación tienen que ser infundidos en el ánimo de los profesionales de todas las disciplinas relacionadas con la ingeniería y las ciencias aplicadas.</w:t>
      </w:r>
    </w:p>
    <w:p w:rsidR="00E13285" w:rsidRPr="00E13285" w:rsidRDefault="00E13285" w:rsidP="00E13285">
      <w:pPr>
        <w:spacing w:after="120"/>
        <w:jc w:val="both"/>
        <w:rPr>
          <w:bCs/>
          <w:sz w:val="24"/>
          <w:szCs w:val="24"/>
        </w:rPr>
      </w:pPr>
      <w:r w:rsidRPr="00E13285">
        <w:rPr>
          <w:bCs/>
          <w:sz w:val="24"/>
          <w:szCs w:val="24"/>
        </w:rPr>
        <w:t xml:space="preserve">El concepto "conservación" es uno de los que hoy poseen mayor vigencia. Se piden medidas para evitar la degradación del medio ambiente. ¿Por qué no clamar, simultáneamente, por conservar todo aquello que ha sido obra del hombre y que le ha permitido alcanzar un nivel de desarrollo mayor en los últimos dos siglos que en las decenas de miles de años precedentes? </w:t>
      </w:r>
    </w:p>
    <w:p w:rsidR="00E13285" w:rsidRPr="00E13285" w:rsidRDefault="00E13285" w:rsidP="00E13285">
      <w:pPr>
        <w:spacing w:after="120"/>
        <w:jc w:val="both"/>
        <w:rPr>
          <w:bCs/>
          <w:sz w:val="24"/>
          <w:szCs w:val="24"/>
        </w:rPr>
      </w:pPr>
      <w:r w:rsidRPr="00E13285">
        <w:rPr>
          <w:bCs/>
          <w:sz w:val="24"/>
          <w:szCs w:val="24"/>
        </w:rPr>
        <w:t>En esta sociedad tecnificada el alargar la vida en servicio de los metales y, en general, de los materiales, debe convertirse en algo prioritario. Tomar conciencia de este hecho es el primer paso que puede ayudar a la conservación.</w:t>
      </w:r>
    </w:p>
    <w:p w:rsidR="00E13285" w:rsidRPr="00E13285" w:rsidRDefault="00E13285" w:rsidP="00E13285">
      <w:pPr>
        <w:spacing w:after="120"/>
        <w:jc w:val="both"/>
        <w:rPr>
          <w:bCs/>
          <w:sz w:val="24"/>
          <w:szCs w:val="24"/>
        </w:rPr>
      </w:pPr>
      <w:r w:rsidRPr="00E13285">
        <w:rPr>
          <w:bCs/>
          <w:sz w:val="24"/>
          <w:szCs w:val="24"/>
        </w:rPr>
        <w:t>(Otero, E., 2000) Enrique Otero y Huerta, Catedrático de Ingeniería de los Materiales. Libro: Corrosión y Degradación de Materiales.</w:t>
      </w:r>
    </w:p>
    <w:p w:rsidR="00E13285" w:rsidRPr="00E13285" w:rsidRDefault="00E13285" w:rsidP="00E13285">
      <w:pPr>
        <w:spacing w:after="120"/>
        <w:jc w:val="both"/>
        <w:rPr>
          <w:bCs/>
          <w:sz w:val="24"/>
          <w:szCs w:val="24"/>
        </w:rPr>
      </w:pPr>
      <w:r w:rsidRPr="00E13285">
        <w:rPr>
          <w:bCs/>
          <w:sz w:val="24"/>
          <w:szCs w:val="24"/>
        </w:rPr>
        <w:t xml:space="preserve">De lo anterior se deriva que hay que conservarlo todo para ahorrar recursos y preservarlo para las futuras generaciones, ello no incluye solamente las instalaciones, los equipos, los metales. </w:t>
      </w:r>
    </w:p>
    <w:p w:rsidR="00E13285" w:rsidRPr="00E13285" w:rsidRDefault="00E13285" w:rsidP="00E13285">
      <w:pPr>
        <w:spacing w:after="120"/>
        <w:jc w:val="both"/>
        <w:rPr>
          <w:bCs/>
          <w:sz w:val="24"/>
          <w:szCs w:val="24"/>
        </w:rPr>
      </w:pPr>
      <w:r w:rsidRPr="00E13285">
        <w:rPr>
          <w:bCs/>
          <w:sz w:val="24"/>
          <w:szCs w:val="24"/>
        </w:rPr>
        <w:t>Una acción muy importante en esta dirección es la conservación preventiva, prever la acción del medio y tomar medidas de limpieza periódica, antes de que el medio afecte.</w:t>
      </w:r>
    </w:p>
    <w:p w:rsidR="00E13285" w:rsidRPr="00E13285" w:rsidRDefault="00E13285" w:rsidP="00E13285">
      <w:pPr>
        <w:spacing w:after="120"/>
        <w:jc w:val="both"/>
        <w:rPr>
          <w:b/>
          <w:bCs/>
          <w:sz w:val="24"/>
          <w:szCs w:val="24"/>
        </w:rPr>
      </w:pPr>
      <w:r w:rsidRPr="00E13285">
        <w:rPr>
          <w:b/>
          <w:bCs/>
          <w:sz w:val="24"/>
          <w:szCs w:val="24"/>
        </w:rPr>
        <w:lastRenderedPageBreak/>
        <w:t>CONCLUSIONES.</w:t>
      </w:r>
    </w:p>
    <w:p w:rsidR="00E13285" w:rsidRPr="00E13285" w:rsidRDefault="00E13285" w:rsidP="00E13285">
      <w:pPr>
        <w:spacing w:after="120"/>
        <w:jc w:val="both"/>
        <w:rPr>
          <w:sz w:val="24"/>
          <w:szCs w:val="24"/>
        </w:rPr>
      </w:pPr>
      <w:r w:rsidRPr="00E13285">
        <w:rPr>
          <w:sz w:val="24"/>
          <w:szCs w:val="24"/>
        </w:rPr>
        <w:t xml:space="preserve">Conocer el fenómeno de la corrosión, su concepto y sobre todo la importancia económico – social que la lucha contra la corrosión representa, </w:t>
      </w:r>
      <w:proofErr w:type="spellStart"/>
      <w:r w:rsidRPr="00E13285">
        <w:rPr>
          <w:sz w:val="24"/>
          <w:szCs w:val="24"/>
        </w:rPr>
        <w:t>el la</w:t>
      </w:r>
      <w:proofErr w:type="spellEnd"/>
      <w:r w:rsidRPr="00E13285">
        <w:rPr>
          <w:sz w:val="24"/>
          <w:szCs w:val="24"/>
        </w:rPr>
        <w:t xml:space="preserve"> mejor forma de estar preparados para enfrentarla. Como se comprende, el problema es eminentemente económico –social, se afecta por el deterioro ambiental y contribuye al deterioro ambientas si no se toman medidas oportunas.</w:t>
      </w:r>
    </w:p>
    <w:p w:rsidR="00E13285" w:rsidRPr="00E13285" w:rsidRDefault="00E13285" w:rsidP="00E13285">
      <w:pPr>
        <w:spacing w:after="120"/>
        <w:jc w:val="both"/>
        <w:rPr>
          <w:sz w:val="24"/>
          <w:szCs w:val="24"/>
        </w:rPr>
      </w:pPr>
      <w:r w:rsidRPr="00E13285">
        <w:rPr>
          <w:sz w:val="24"/>
          <w:szCs w:val="24"/>
        </w:rPr>
        <w:t>Conocer la metodología general para el análisis de los problemas de corrosión, protección y conservación, nos proporciona un esquema general de análisis para enfrentar estos problemas y poder llegar a su solución.</w:t>
      </w:r>
    </w:p>
    <w:p w:rsidR="00E13285" w:rsidRPr="00E13285" w:rsidRDefault="00E13285" w:rsidP="00E13285">
      <w:pPr>
        <w:spacing w:after="120"/>
        <w:jc w:val="both"/>
        <w:rPr>
          <w:sz w:val="24"/>
          <w:szCs w:val="24"/>
        </w:rPr>
      </w:pPr>
      <w:r w:rsidRPr="00E13285">
        <w:rPr>
          <w:sz w:val="24"/>
          <w:szCs w:val="24"/>
        </w:rPr>
        <w:t>Las instalaciones objeto de estudio, todas están sometidas en lo fundamental a la acción de la atmósfera, además de otros medios agresivos, como son los combustibles y los gases de escape que se utilizan en el proceso, por lo que se justifica la aplicación de sistemas de protección anticorrosiva y conservación para contrarrestar estos daños que pueden ser disminuido pero no eliminados.</w:t>
      </w:r>
    </w:p>
    <w:p w:rsidR="00E13285" w:rsidRPr="00E13285" w:rsidRDefault="00E13285" w:rsidP="00E13285">
      <w:pPr>
        <w:spacing w:after="120"/>
        <w:jc w:val="both"/>
        <w:rPr>
          <w:sz w:val="24"/>
          <w:szCs w:val="24"/>
        </w:rPr>
      </w:pPr>
      <w:r w:rsidRPr="00E13285">
        <w:rPr>
          <w:sz w:val="24"/>
          <w:szCs w:val="24"/>
        </w:rPr>
        <w:t>La conservación resulta un elemento fundamental en el enfoque en sistema.</w:t>
      </w:r>
    </w:p>
    <w:p w:rsidR="00E13285" w:rsidRPr="00E13285" w:rsidRDefault="00E13285" w:rsidP="00E13285">
      <w:pPr>
        <w:spacing w:after="120"/>
        <w:jc w:val="both"/>
        <w:rPr>
          <w:b/>
          <w:bCs/>
          <w:sz w:val="24"/>
          <w:szCs w:val="24"/>
        </w:rPr>
      </w:pPr>
      <w:r w:rsidRPr="00E13285">
        <w:rPr>
          <w:b/>
          <w:bCs/>
          <w:sz w:val="24"/>
          <w:szCs w:val="24"/>
        </w:rPr>
        <w:t>REFERENCIAS BIBLIOGRÁFICAS.</w:t>
      </w:r>
    </w:p>
    <w:p w:rsidR="00E13285" w:rsidRPr="00E13285"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rPr>
        <w:t>Domínguez, J. y otros. “</w:t>
      </w:r>
      <w:r w:rsidRPr="00E13285">
        <w:rPr>
          <w:sz w:val="24"/>
          <w:szCs w:val="24"/>
          <w:u w:val="single"/>
        </w:rPr>
        <w:t>Introducción a la corrosión y protección de metales</w:t>
      </w:r>
      <w:r w:rsidRPr="00E13285">
        <w:rPr>
          <w:sz w:val="24"/>
          <w:szCs w:val="24"/>
        </w:rPr>
        <w:t xml:space="preserve">“. </w:t>
      </w:r>
      <w:smartTag w:uri="urn:schemas-microsoft-com:office:smarttags" w:element="PersonName">
        <w:smartTagPr>
          <w:attr w:name="ProductID" w:val="La Habana"/>
        </w:smartTagPr>
        <w:r w:rsidRPr="00E13285">
          <w:rPr>
            <w:sz w:val="24"/>
            <w:szCs w:val="24"/>
          </w:rPr>
          <w:t>La Habana</w:t>
        </w:r>
      </w:smartTag>
      <w:r w:rsidRPr="00E13285">
        <w:rPr>
          <w:sz w:val="24"/>
          <w:szCs w:val="24"/>
        </w:rPr>
        <w:t xml:space="preserve">, Editorial EMPES, 1987. </w:t>
      </w:r>
    </w:p>
    <w:p w:rsidR="00E13285" w:rsidRPr="00E13285" w:rsidRDefault="00E13285" w:rsidP="00E13285">
      <w:pPr>
        <w:numPr>
          <w:ilvl w:val="0"/>
          <w:numId w:val="10"/>
        </w:numPr>
        <w:tabs>
          <w:tab w:val="clear" w:pos="720"/>
          <w:tab w:val="num" w:pos="374"/>
        </w:tabs>
        <w:overflowPunct w:val="0"/>
        <w:autoSpaceDE w:val="0"/>
        <w:autoSpaceDN w:val="0"/>
        <w:adjustRightInd w:val="0"/>
        <w:spacing w:after="120"/>
        <w:ind w:left="374" w:hanging="374"/>
        <w:jc w:val="both"/>
        <w:textAlignment w:val="baseline"/>
        <w:rPr>
          <w:bCs/>
          <w:sz w:val="24"/>
          <w:szCs w:val="24"/>
        </w:rPr>
      </w:pPr>
      <w:r w:rsidRPr="00E13285">
        <w:rPr>
          <w:bCs/>
          <w:sz w:val="24"/>
          <w:szCs w:val="24"/>
        </w:rPr>
        <w:t xml:space="preserve">NC 12 00 02:79 Sistema de Normas de Protección Contra </w:t>
      </w:r>
      <w:smartTag w:uri="urn:schemas-microsoft-com:office:smarttags" w:element="PersonName">
        <w:smartTagPr>
          <w:attr w:name="ProductID" w:val="la Corrosión. Términos"/>
        </w:smartTagPr>
        <w:r w:rsidRPr="00E13285">
          <w:rPr>
            <w:bCs/>
            <w:sz w:val="24"/>
            <w:szCs w:val="24"/>
          </w:rPr>
          <w:t>la Corrosión. Términos</w:t>
        </w:r>
      </w:smartTag>
      <w:r w:rsidRPr="00E13285">
        <w:rPr>
          <w:bCs/>
          <w:sz w:val="24"/>
          <w:szCs w:val="24"/>
        </w:rPr>
        <w:t xml:space="preserve"> y Definiciones.</w:t>
      </w:r>
    </w:p>
    <w:p w:rsidR="00E13285" w:rsidRPr="00E13285"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rPr>
        <w:t>Echeverría, C.A. y Col. 2002. Corrosión Atmosférica del Acero en Condiciones Climáticas de Cuba: Influencia del Aerosol Marino. ISBN: 959 – 16 – 0188 – 3. 32 p. (monografía).</w:t>
      </w:r>
    </w:p>
    <w:p w:rsidR="00E13285" w:rsidRPr="00E13285" w:rsidRDefault="00E13285" w:rsidP="00E13285">
      <w:pPr>
        <w:numPr>
          <w:ilvl w:val="0"/>
          <w:numId w:val="10"/>
        </w:numPr>
        <w:tabs>
          <w:tab w:val="clear" w:pos="720"/>
          <w:tab w:val="num" w:pos="374"/>
        </w:tabs>
        <w:spacing w:after="120"/>
        <w:ind w:left="374" w:hanging="374"/>
        <w:jc w:val="both"/>
        <w:rPr>
          <w:sz w:val="24"/>
          <w:szCs w:val="24"/>
          <w:lang w:val="es-MX"/>
        </w:rPr>
      </w:pPr>
      <w:r w:rsidRPr="00E13285">
        <w:rPr>
          <w:sz w:val="24"/>
          <w:szCs w:val="24"/>
          <w:lang w:val="es-MX"/>
        </w:rPr>
        <w:t>http://www.latinpressinc.com/inpra/articulocorrosionUSA.doc</w:t>
      </w:r>
    </w:p>
    <w:p w:rsidR="00E13285" w:rsidRPr="00E13285" w:rsidRDefault="00E13285" w:rsidP="00E13285">
      <w:pPr>
        <w:numPr>
          <w:ilvl w:val="0"/>
          <w:numId w:val="10"/>
        </w:numPr>
        <w:tabs>
          <w:tab w:val="clear" w:pos="720"/>
          <w:tab w:val="num" w:pos="374"/>
        </w:tabs>
        <w:spacing w:after="120"/>
        <w:ind w:left="374" w:hanging="374"/>
        <w:jc w:val="both"/>
        <w:rPr>
          <w:sz w:val="24"/>
          <w:szCs w:val="24"/>
          <w:lang w:val="es-MX"/>
        </w:rPr>
      </w:pPr>
      <w:proofErr w:type="spellStart"/>
      <w:r w:rsidRPr="00E13285">
        <w:rPr>
          <w:sz w:val="24"/>
          <w:szCs w:val="24"/>
          <w:lang w:val="en-US"/>
        </w:rPr>
        <w:t>Tomashov</w:t>
      </w:r>
      <w:proofErr w:type="spellEnd"/>
      <w:r w:rsidRPr="00E13285">
        <w:rPr>
          <w:sz w:val="24"/>
          <w:szCs w:val="24"/>
          <w:lang w:val="en-US"/>
        </w:rPr>
        <w:t xml:space="preserve">, N.D. 1979. Theory of corrosion and protection of metals. </w:t>
      </w:r>
      <w:smartTag w:uri="urn:schemas-microsoft-com:office:smarttags" w:element="PersonName">
        <w:smartTagPr>
          <w:attr w:name="ProductID" w:val="La Havana.Ed  Revolucionaria."/>
        </w:smartTagPr>
        <w:r w:rsidRPr="00E13285">
          <w:rPr>
            <w:sz w:val="24"/>
            <w:szCs w:val="24"/>
            <w:lang w:val="es-MX"/>
          </w:rPr>
          <w:t xml:space="preserve">La </w:t>
        </w:r>
        <w:proofErr w:type="spellStart"/>
        <w:proofErr w:type="gramStart"/>
        <w:r w:rsidRPr="00E13285">
          <w:rPr>
            <w:sz w:val="24"/>
            <w:szCs w:val="24"/>
            <w:lang w:val="es-MX"/>
          </w:rPr>
          <w:t>Havana.Ed</w:t>
        </w:r>
        <w:proofErr w:type="spellEnd"/>
        <w:r w:rsidRPr="00E13285">
          <w:rPr>
            <w:sz w:val="24"/>
            <w:szCs w:val="24"/>
            <w:lang w:val="es-MX"/>
          </w:rPr>
          <w:t xml:space="preserve">  Revolucionaria</w:t>
        </w:r>
        <w:proofErr w:type="gramEnd"/>
        <w:r w:rsidRPr="00E13285">
          <w:rPr>
            <w:sz w:val="24"/>
            <w:szCs w:val="24"/>
            <w:lang w:val="es-MX"/>
          </w:rPr>
          <w:t>.</w:t>
        </w:r>
      </w:smartTag>
    </w:p>
    <w:p w:rsidR="00E13285" w:rsidRPr="00B06399"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rPr>
        <w:t xml:space="preserve">Morcillo M. y otros. 1998. Corrosión y Protección de Metales en las Atmósferas de Iberoamérica: Parte I, Mapas de Iberoamérica de corrosividad atmosférica. (Proyecto MICAT). Editor Programa CYTED.  </w:t>
      </w:r>
      <w:r w:rsidRPr="00B06399">
        <w:rPr>
          <w:sz w:val="24"/>
          <w:szCs w:val="24"/>
        </w:rPr>
        <w:t>787 p.</w:t>
      </w:r>
    </w:p>
    <w:p w:rsidR="00E13285" w:rsidRPr="00E13285" w:rsidRDefault="00E13285" w:rsidP="00E13285">
      <w:pPr>
        <w:numPr>
          <w:ilvl w:val="0"/>
          <w:numId w:val="10"/>
        </w:numPr>
        <w:tabs>
          <w:tab w:val="clear" w:pos="720"/>
          <w:tab w:val="num" w:pos="374"/>
        </w:tabs>
        <w:spacing w:after="120"/>
        <w:ind w:left="374"/>
        <w:jc w:val="both"/>
        <w:rPr>
          <w:bCs/>
          <w:sz w:val="24"/>
          <w:szCs w:val="24"/>
          <w:lang w:val="es-ES_tradnl"/>
        </w:rPr>
      </w:pPr>
      <w:r w:rsidRPr="00E13285">
        <w:rPr>
          <w:bCs/>
          <w:sz w:val="24"/>
          <w:szCs w:val="24"/>
          <w:lang w:val="es-ES_tradnl"/>
        </w:rPr>
        <w:t>Teoría y práctica de la lucha contra la corrosión. José Antonio González Hernández y Col. Editado por el Consejo Superior de Investigaciones Científicas, Madrid, España 1984. 684 p. I.S.B.N. 84-00-05670-1</w:t>
      </w:r>
    </w:p>
    <w:p w:rsidR="00E13285" w:rsidRPr="00E13285" w:rsidRDefault="00E13285" w:rsidP="00E13285">
      <w:pPr>
        <w:numPr>
          <w:ilvl w:val="0"/>
          <w:numId w:val="10"/>
        </w:numPr>
        <w:tabs>
          <w:tab w:val="clear" w:pos="720"/>
          <w:tab w:val="num" w:pos="374"/>
        </w:tabs>
        <w:spacing w:after="120"/>
        <w:ind w:left="374"/>
        <w:jc w:val="both"/>
        <w:rPr>
          <w:bCs/>
          <w:sz w:val="24"/>
          <w:szCs w:val="24"/>
          <w:lang w:val="es-ES_tradnl"/>
        </w:rPr>
      </w:pPr>
      <w:r w:rsidRPr="00E13285">
        <w:rPr>
          <w:bCs/>
          <w:sz w:val="24"/>
          <w:szCs w:val="24"/>
          <w:lang w:val="es-ES_tradnl"/>
        </w:rPr>
        <w:t>Norma ISO 12944 – 1: 1999. Pinturas y Barnices. Protección de estructuras de acero frente a la corrosión mediante sistemas de pintura protectores. Parte I. Introducción General.</w:t>
      </w:r>
    </w:p>
    <w:p w:rsidR="00E13285" w:rsidRPr="00E13285" w:rsidRDefault="00E13285" w:rsidP="00E13285">
      <w:pPr>
        <w:numPr>
          <w:ilvl w:val="0"/>
          <w:numId w:val="10"/>
        </w:numPr>
        <w:tabs>
          <w:tab w:val="clear" w:pos="720"/>
          <w:tab w:val="num" w:pos="374"/>
        </w:tabs>
        <w:spacing w:after="120"/>
        <w:ind w:left="374"/>
        <w:jc w:val="both"/>
        <w:rPr>
          <w:bCs/>
          <w:sz w:val="24"/>
          <w:szCs w:val="24"/>
          <w:lang w:val="es-ES_tradnl"/>
        </w:rPr>
      </w:pPr>
      <w:r w:rsidRPr="00E13285">
        <w:rPr>
          <w:bCs/>
          <w:sz w:val="24"/>
          <w:szCs w:val="24"/>
          <w:lang w:val="es-ES_tradnl"/>
        </w:rPr>
        <w:t>Norma ISO 12944 – 8: 1998. Pinturas y Barnices. Protección de estructuras de acero frente a la corrosión mediante sistemas de pintura protectores. Especificaciones para el desarrollo de nuevos trabajos y el mantenimiento.</w:t>
      </w:r>
    </w:p>
    <w:p w:rsidR="00E13285" w:rsidRPr="00E13285" w:rsidRDefault="00E13285" w:rsidP="00E13285">
      <w:pPr>
        <w:numPr>
          <w:ilvl w:val="0"/>
          <w:numId w:val="10"/>
        </w:numPr>
        <w:tabs>
          <w:tab w:val="clear" w:pos="720"/>
          <w:tab w:val="num" w:pos="374"/>
        </w:tabs>
        <w:spacing w:after="120"/>
        <w:ind w:left="374" w:hanging="374"/>
        <w:jc w:val="both"/>
        <w:rPr>
          <w:sz w:val="24"/>
          <w:szCs w:val="24"/>
          <w:lang w:val="en-US"/>
        </w:rPr>
      </w:pPr>
      <w:proofErr w:type="spellStart"/>
      <w:r w:rsidRPr="00E13285">
        <w:rPr>
          <w:sz w:val="24"/>
          <w:szCs w:val="24"/>
          <w:lang w:val="en-US"/>
        </w:rPr>
        <w:t>Passaglia</w:t>
      </w:r>
      <w:proofErr w:type="spellEnd"/>
      <w:r w:rsidRPr="00E13285">
        <w:rPr>
          <w:sz w:val="24"/>
          <w:szCs w:val="24"/>
          <w:lang w:val="en-US"/>
        </w:rPr>
        <w:t xml:space="preserve">, E. 1979. The Economic effects of corrosion research: Corrosion. </w:t>
      </w:r>
      <w:proofErr w:type="spellStart"/>
      <w:r w:rsidRPr="00E13285">
        <w:rPr>
          <w:sz w:val="24"/>
          <w:szCs w:val="24"/>
          <w:lang w:val="en-US"/>
        </w:rPr>
        <w:t>Vol</w:t>
      </w:r>
      <w:proofErr w:type="spellEnd"/>
      <w:r w:rsidRPr="00E13285">
        <w:rPr>
          <w:sz w:val="24"/>
          <w:szCs w:val="24"/>
          <w:lang w:val="en-US"/>
        </w:rPr>
        <w:t xml:space="preserve"> 35, No 3 March.</w:t>
      </w:r>
    </w:p>
    <w:p w:rsidR="00E13285" w:rsidRPr="00E13285"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rPr>
        <w:t xml:space="preserve"> “</w:t>
      </w:r>
      <w:r w:rsidRPr="00E13285">
        <w:rPr>
          <w:sz w:val="24"/>
          <w:szCs w:val="24"/>
          <w:u w:val="single"/>
        </w:rPr>
        <w:t>Corrosión atmosférica del acero en condiciones climáticas de Cuba. Influencia del aerosol marino. Monografía</w:t>
      </w:r>
      <w:r w:rsidRPr="00E13285">
        <w:rPr>
          <w:sz w:val="24"/>
          <w:szCs w:val="24"/>
        </w:rPr>
        <w:t>”. ISBN: 959 – 16 – 0188 – 3. Formato electrónico.</w:t>
      </w:r>
    </w:p>
    <w:p w:rsidR="00E13285" w:rsidRPr="00E13285"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u w:val="single"/>
        </w:rPr>
        <w:lastRenderedPageBreak/>
        <w:t>Los Problemas de Diseño Anticorrosivo: Factores desencadenantes de la corrosión en condiciones climáticas de Cuba.</w:t>
      </w:r>
      <w:r w:rsidRPr="00E13285">
        <w:rPr>
          <w:sz w:val="24"/>
          <w:szCs w:val="24"/>
        </w:rPr>
        <w:t xml:space="preserve"> Monografía UMCC, ISBN 959 – 16 – 0295 – 8. 2005, Cuba. Autores:   Carlos A. Echeverría </w:t>
      </w:r>
      <w:proofErr w:type="spellStart"/>
      <w:r w:rsidRPr="00E13285">
        <w:rPr>
          <w:sz w:val="24"/>
          <w:szCs w:val="24"/>
        </w:rPr>
        <w:t>Lage</w:t>
      </w:r>
      <w:proofErr w:type="spellEnd"/>
      <w:r w:rsidRPr="00E13285">
        <w:rPr>
          <w:sz w:val="24"/>
          <w:szCs w:val="24"/>
        </w:rPr>
        <w:t xml:space="preserve">, Ing. </w:t>
      </w:r>
      <w:proofErr w:type="spellStart"/>
      <w:r w:rsidRPr="00E13285">
        <w:rPr>
          <w:sz w:val="24"/>
          <w:szCs w:val="24"/>
        </w:rPr>
        <w:t>Mayrén</w:t>
      </w:r>
      <w:proofErr w:type="spellEnd"/>
      <w:r w:rsidRPr="00E13285">
        <w:rPr>
          <w:sz w:val="24"/>
          <w:szCs w:val="24"/>
        </w:rPr>
        <w:t xml:space="preserve"> Echeverría </w:t>
      </w:r>
      <w:proofErr w:type="spellStart"/>
      <w:r w:rsidRPr="00E13285">
        <w:rPr>
          <w:sz w:val="24"/>
          <w:szCs w:val="24"/>
        </w:rPr>
        <w:t>Boán</w:t>
      </w:r>
      <w:proofErr w:type="spellEnd"/>
      <w:r w:rsidRPr="00E13285">
        <w:rPr>
          <w:sz w:val="24"/>
          <w:szCs w:val="24"/>
        </w:rPr>
        <w:t xml:space="preserve">, Ing. Carlos Alberto Echeverría </w:t>
      </w:r>
      <w:proofErr w:type="spellStart"/>
      <w:r w:rsidRPr="00E13285">
        <w:rPr>
          <w:sz w:val="24"/>
          <w:szCs w:val="24"/>
        </w:rPr>
        <w:t>Boán</w:t>
      </w:r>
      <w:proofErr w:type="spellEnd"/>
      <w:r w:rsidRPr="00E13285">
        <w:rPr>
          <w:sz w:val="24"/>
          <w:szCs w:val="24"/>
        </w:rPr>
        <w:t xml:space="preserve">, Ing. Juan E. Rodríguez Beltrán.  </w:t>
      </w:r>
    </w:p>
    <w:p w:rsidR="00E13285" w:rsidRPr="00E13285"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rPr>
        <w:t>Echeverría, C. A.; Rodríguez J.; Echeverría M.; González A. “</w:t>
      </w:r>
      <w:r w:rsidRPr="00E13285">
        <w:rPr>
          <w:sz w:val="24"/>
          <w:szCs w:val="24"/>
          <w:u w:val="single"/>
        </w:rPr>
        <w:t xml:space="preserve">Corrosión atmosférica del acero en </w:t>
      </w:r>
      <w:smartTag w:uri="urn:schemas-microsoft-com:office:smarttags" w:element="PersonName">
        <w:smartTagPr>
          <w:attr w:name="ProductID" w:val="la Universidad"/>
        </w:smartTagPr>
        <w:r w:rsidRPr="00E13285">
          <w:rPr>
            <w:sz w:val="24"/>
            <w:szCs w:val="24"/>
            <w:u w:val="single"/>
          </w:rPr>
          <w:t>la Universidad</w:t>
        </w:r>
      </w:smartTag>
      <w:r w:rsidRPr="00E13285">
        <w:rPr>
          <w:sz w:val="24"/>
          <w:szCs w:val="24"/>
          <w:u w:val="single"/>
        </w:rPr>
        <w:t xml:space="preserve"> de Matanzas Camilo Cienfuegos</w:t>
      </w:r>
      <w:r w:rsidRPr="00E13285">
        <w:rPr>
          <w:sz w:val="24"/>
          <w:szCs w:val="24"/>
        </w:rPr>
        <w:t>”. Monografía ISBN 959 – 16 – 0250 – 2. Formato electrónico.</w:t>
      </w:r>
    </w:p>
    <w:p w:rsidR="00E13285" w:rsidRPr="00E13285"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u w:val="single"/>
        </w:rPr>
        <w:t>Estudio y evaluación de materiales compuestos de matriz asfáltica modificados con polímeros (MAP) para su aplicación como recubrimientos anticorrosivos.</w:t>
      </w:r>
      <w:r w:rsidRPr="00E13285">
        <w:rPr>
          <w:sz w:val="24"/>
          <w:szCs w:val="24"/>
        </w:rPr>
        <w:t xml:space="preserve"> Ing. </w:t>
      </w:r>
      <w:proofErr w:type="spellStart"/>
      <w:r w:rsidRPr="00E13285">
        <w:rPr>
          <w:sz w:val="24"/>
          <w:szCs w:val="24"/>
        </w:rPr>
        <w:t>Mayrén</w:t>
      </w:r>
      <w:proofErr w:type="spellEnd"/>
      <w:r w:rsidRPr="00E13285">
        <w:rPr>
          <w:sz w:val="24"/>
          <w:szCs w:val="24"/>
        </w:rPr>
        <w:t xml:space="preserve"> Echeverría </w:t>
      </w:r>
      <w:proofErr w:type="spellStart"/>
      <w:r w:rsidRPr="00E13285">
        <w:rPr>
          <w:sz w:val="24"/>
          <w:szCs w:val="24"/>
        </w:rPr>
        <w:t>Boán</w:t>
      </w:r>
      <w:proofErr w:type="spellEnd"/>
      <w:proofErr w:type="gramStart"/>
      <w:r w:rsidRPr="00E13285">
        <w:rPr>
          <w:sz w:val="24"/>
          <w:szCs w:val="24"/>
        </w:rPr>
        <w:t>,  Dr</w:t>
      </w:r>
      <w:proofErr w:type="gramEnd"/>
      <w:r w:rsidRPr="00E13285">
        <w:rPr>
          <w:sz w:val="24"/>
          <w:szCs w:val="24"/>
        </w:rPr>
        <w:t xml:space="preserve">. Carlos A. Echeverría </w:t>
      </w:r>
      <w:proofErr w:type="spellStart"/>
      <w:r w:rsidRPr="00E13285">
        <w:rPr>
          <w:sz w:val="24"/>
          <w:szCs w:val="24"/>
        </w:rPr>
        <w:t>Lage</w:t>
      </w:r>
      <w:proofErr w:type="spellEnd"/>
      <w:r w:rsidRPr="00E13285">
        <w:rPr>
          <w:sz w:val="24"/>
          <w:szCs w:val="24"/>
        </w:rPr>
        <w:t xml:space="preserve">, Ing. Carlos A. Echeverría </w:t>
      </w:r>
      <w:proofErr w:type="spellStart"/>
      <w:r w:rsidRPr="00E13285">
        <w:rPr>
          <w:sz w:val="24"/>
          <w:szCs w:val="24"/>
        </w:rPr>
        <w:t>Boán</w:t>
      </w:r>
      <w:proofErr w:type="spellEnd"/>
      <w:r w:rsidRPr="00E13285">
        <w:rPr>
          <w:sz w:val="24"/>
          <w:szCs w:val="24"/>
        </w:rPr>
        <w:t xml:space="preserve">, </w:t>
      </w:r>
      <w:proofErr w:type="spellStart"/>
      <w:r w:rsidRPr="00E13285">
        <w:rPr>
          <w:sz w:val="24"/>
          <w:szCs w:val="24"/>
        </w:rPr>
        <w:t>Tec</w:t>
      </w:r>
      <w:proofErr w:type="spellEnd"/>
      <w:r w:rsidRPr="00E13285">
        <w:rPr>
          <w:sz w:val="24"/>
          <w:szCs w:val="24"/>
        </w:rPr>
        <w:t xml:space="preserve">. Marta </w:t>
      </w:r>
      <w:proofErr w:type="spellStart"/>
      <w:r w:rsidRPr="00E13285">
        <w:rPr>
          <w:sz w:val="24"/>
          <w:szCs w:val="24"/>
        </w:rPr>
        <w:t>Boán</w:t>
      </w:r>
      <w:proofErr w:type="spellEnd"/>
      <w:r w:rsidRPr="00E13285">
        <w:rPr>
          <w:sz w:val="24"/>
          <w:szCs w:val="24"/>
        </w:rPr>
        <w:t xml:space="preserve"> </w:t>
      </w:r>
      <w:proofErr w:type="spellStart"/>
      <w:r w:rsidRPr="00E13285">
        <w:rPr>
          <w:sz w:val="24"/>
          <w:szCs w:val="24"/>
        </w:rPr>
        <w:t>Cepero</w:t>
      </w:r>
      <w:proofErr w:type="spellEnd"/>
      <w:r w:rsidRPr="00E13285">
        <w:rPr>
          <w:sz w:val="24"/>
          <w:szCs w:val="24"/>
        </w:rPr>
        <w:t>. Monografía UMCC, ISBN 959 – 16 – 0295 – 10. 2006.</w:t>
      </w:r>
    </w:p>
    <w:p w:rsidR="00E13285" w:rsidRPr="00E13285"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rPr>
        <w:t>Echeverría M.</w:t>
      </w:r>
      <w:proofErr w:type="gramStart"/>
      <w:r w:rsidRPr="00E13285">
        <w:rPr>
          <w:sz w:val="24"/>
          <w:szCs w:val="24"/>
        </w:rPr>
        <w:t>;  Echeverría</w:t>
      </w:r>
      <w:proofErr w:type="gramEnd"/>
      <w:r w:rsidRPr="00E13285">
        <w:rPr>
          <w:sz w:val="24"/>
          <w:szCs w:val="24"/>
        </w:rPr>
        <w:t xml:space="preserve"> C. A.; Valladares J. “</w:t>
      </w:r>
      <w:r w:rsidRPr="00E13285">
        <w:rPr>
          <w:sz w:val="24"/>
          <w:szCs w:val="24"/>
          <w:u w:val="single"/>
        </w:rPr>
        <w:t>El deterioro de instalaciones turísticas por problemas de diseño anticorrosivo, corrosión y protección</w:t>
      </w:r>
      <w:r w:rsidRPr="00E13285">
        <w:rPr>
          <w:sz w:val="24"/>
          <w:szCs w:val="24"/>
        </w:rPr>
        <w:t>”. ISBN 959-16-0229-4. 2003. Formato electrónico.</w:t>
      </w:r>
    </w:p>
    <w:p w:rsidR="00E13285" w:rsidRPr="00E13285"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rPr>
        <w:t xml:space="preserve">Echeverría C. A y Colaboradores. </w:t>
      </w:r>
      <w:r w:rsidRPr="00E13285">
        <w:rPr>
          <w:sz w:val="24"/>
          <w:szCs w:val="24"/>
          <w:u w:val="single"/>
        </w:rPr>
        <w:t>Material complementario en formato electrónico elaborado para el curso. 2006.</w:t>
      </w:r>
    </w:p>
    <w:p w:rsidR="00E13285" w:rsidRPr="00E13285" w:rsidRDefault="00E13285" w:rsidP="00E13285">
      <w:pPr>
        <w:numPr>
          <w:ilvl w:val="0"/>
          <w:numId w:val="10"/>
        </w:numPr>
        <w:tabs>
          <w:tab w:val="clear" w:pos="720"/>
          <w:tab w:val="num" w:pos="374"/>
        </w:tabs>
        <w:spacing w:after="120"/>
        <w:ind w:left="374" w:hanging="374"/>
        <w:jc w:val="both"/>
        <w:rPr>
          <w:sz w:val="24"/>
          <w:szCs w:val="24"/>
        </w:rPr>
      </w:pPr>
      <w:r w:rsidRPr="00E13285">
        <w:rPr>
          <w:sz w:val="24"/>
          <w:szCs w:val="24"/>
          <w:u w:val="single"/>
        </w:rPr>
        <w:t>Los Problemas de Diseño Anticorrosivo: Factores desencadenantes de la corrosión en condiciones climáticas de Cuba.</w:t>
      </w:r>
      <w:r w:rsidRPr="00E13285">
        <w:rPr>
          <w:sz w:val="24"/>
          <w:szCs w:val="24"/>
        </w:rPr>
        <w:t xml:space="preserve"> Revista Retos Turísticos. 2007. </w:t>
      </w:r>
      <w:r w:rsidRPr="00E13285">
        <w:rPr>
          <w:sz w:val="24"/>
          <w:szCs w:val="24"/>
          <w:lang w:val="es-MX"/>
        </w:rPr>
        <w:t xml:space="preserve">Ing. </w:t>
      </w:r>
      <w:proofErr w:type="spellStart"/>
      <w:r w:rsidRPr="00E13285">
        <w:rPr>
          <w:sz w:val="24"/>
          <w:szCs w:val="24"/>
          <w:lang w:val="es-MX"/>
        </w:rPr>
        <w:t>Mayrén</w:t>
      </w:r>
      <w:proofErr w:type="spellEnd"/>
      <w:r w:rsidRPr="00E13285">
        <w:rPr>
          <w:sz w:val="24"/>
          <w:szCs w:val="24"/>
          <w:lang w:val="es-MX"/>
        </w:rPr>
        <w:t xml:space="preserve"> Echeverría</w:t>
      </w:r>
      <w:r w:rsidRPr="00E13285">
        <w:rPr>
          <w:sz w:val="24"/>
          <w:szCs w:val="24"/>
          <w:u w:val="single"/>
          <w:lang w:val="es-MX"/>
        </w:rPr>
        <w:t xml:space="preserve"> </w:t>
      </w:r>
      <w:proofErr w:type="spellStart"/>
      <w:r w:rsidRPr="00E13285">
        <w:rPr>
          <w:sz w:val="24"/>
          <w:szCs w:val="24"/>
          <w:lang w:val="es-MX"/>
        </w:rPr>
        <w:t>Boán</w:t>
      </w:r>
      <w:proofErr w:type="spellEnd"/>
      <w:r w:rsidRPr="00E13285">
        <w:rPr>
          <w:sz w:val="24"/>
          <w:szCs w:val="24"/>
          <w:lang w:val="es-MX"/>
        </w:rPr>
        <w:t>,</w:t>
      </w:r>
    </w:p>
    <w:p w:rsidR="00E13285" w:rsidRPr="00E13285" w:rsidRDefault="00E13285">
      <w:pPr>
        <w:rPr>
          <w:sz w:val="24"/>
          <w:szCs w:val="24"/>
        </w:rPr>
      </w:pPr>
    </w:p>
    <w:sectPr w:rsidR="00E13285" w:rsidRPr="00E1328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3D78E5"/>
    <w:multiLevelType w:val="hybridMultilevel"/>
    <w:tmpl w:val="32DA2992"/>
    <w:lvl w:ilvl="0" w:tplc="0C0A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3F72001"/>
    <w:multiLevelType w:val="hybridMultilevel"/>
    <w:tmpl w:val="ED4053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83B492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1AAC76CB"/>
    <w:multiLevelType w:val="hybridMultilevel"/>
    <w:tmpl w:val="12546B2A"/>
    <w:lvl w:ilvl="0" w:tplc="0409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1CF4548"/>
    <w:multiLevelType w:val="hybridMultilevel"/>
    <w:tmpl w:val="357E7CD8"/>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5624730"/>
    <w:multiLevelType w:val="singleLevel"/>
    <w:tmpl w:val="0C0A000F"/>
    <w:lvl w:ilvl="0">
      <w:start w:val="1"/>
      <w:numFmt w:val="decimal"/>
      <w:lvlText w:val="%1."/>
      <w:lvlJc w:val="left"/>
      <w:pPr>
        <w:tabs>
          <w:tab w:val="num" w:pos="360"/>
        </w:tabs>
        <w:ind w:left="360" w:hanging="360"/>
      </w:pPr>
    </w:lvl>
  </w:abstractNum>
  <w:abstractNum w:abstractNumId="7">
    <w:nsid w:val="295C76F8"/>
    <w:multiLevelType w:val="hybridMultilevel"/>
    <w:tmpl w:val="A50EB822"/>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328C56E6"/>
    <w:multiLevelType w:val="singleLevel"/>
    <w:tmpl w:val="0C0A000F"/>
    <w:lvl w:ilvl="0">
      <w:start w:val="1"/>
      <w:numFmt w:val="decimal"/>
      <w:lvlText w:val="%1."/>
      <w:lvlJc w:val="left"/>
      <w:pPr>
        <w:tabs>
          <w:tab w:val="num" w:pos="360"/>
        </w:tabs>
        <w:ind w:left="360" w:hanging="360"/>
      </w:pPr>
    </w:lvl>
  </w:abstractNum>
  <w:abstractNum w:abstractNumId="9">
    <w:nsid w:val="38EC6D5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3B0F696A"/>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11">
    <w:nsid w:val="3B6A10A7"/>
    <w:multiLevelType w:val="hybridMultilevel"/>
    <w:tmpl w:val="0E6ECDBC"/>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3EB55F85"/>
    <w:multiLevelType w:val="hybridMultilevel"/>
    <w:tmpl w:val="63EA97E6"/>
    <w:lvl w:ilvl="0" w:tplc="0C0A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EC6751A"/>
    <w:multiLevelType w:val="hybridMultilevel"/>
    <w:tmpl w:val="ADD2EF44"/>
    <w:lvl w:ilvl="0" w:tplc="BD4A64EE">
      <w:start w:val="1"/>
      <w:numFmt w:val="decimal"/>
      <w:lvlText w:val="%1."/>
      <w:lvlJc w:val="left"/>
      <w:pPr>
        <w:tabs>
          <w:tab w:val="num" w:pos="720"/>
        </w:tabs>
        <w:ind w:left="720" w:hanging="360"/>
      </w:pPr>
      <w:rPr>
        <w:rFonts w:hint="default"/>
      </w:rPr>
    </w:lvl>
    <w:lvl w:ilvl="1" w:tplc="9D5E86C8">
      <w:start w:val="1"/>
      <w:numFmt w:val="decimal"/>
      <w:isLgl/>
      <w:lvlText w:val="%2.%2"/>
      <w:lvlJc w:val="left"/>
      <w:pPr>
        <w:tabs>
          <w:tab w:val="num" w:pos="720"/>
        </w:tabs>
        <w:ind w:left="720" w:hanging="360"/>
      </w:pPr>
      <w:rPr>
        <w:rFonts w:hint="default"/>
      </w:rPr>
    </w:lvl>
    <w:lvl w:ilvl="2" w:tplc="34B452B6">
      <w:numFmt w:val="none"/>
      <w:lvlText w:val=""/>
      <w:lvlJc w:val="left"/>
      <w:pPr>
        <w:tabs>
          <w:tab w:val="num" w:pos="360"/>
        </w:tabs>
      </w:pPr>
    </w:lvl>
    <w:lvl w:ilvl="3" w:tplc="A8E62034">
      <w:numFmt w:val="none"/>
      <w:lvlText w:val=""/>
      <w:lvlJc w:val="left"/>
      <w:pPr>
        <w:tabs>
          <w:tab w:val="num" w:pos="360"/>
        </w:tabs>
      </w:pPr>
    </w:lvl>
    <w:lvl w:ilvl="4" w:tplc="CABC14EC">
      <w:numFmt w:val="none"/>
      <w:lvlText w:val=""/>
      <w:lvlJc w:val="left"/>
      <w:pPr>
        <w:tabs>
          <w:tab w:val="num" w:pos="360"/>
        </w:tabs>
      </w:pPr>
    </w:lvl>
    <w:lvl w:ilvl="5" w:tplc="1F72AE98">
      <w:numFmt w:val="none"/>
      <w:lvlText w:val=""/>
      <w:lvlJc w:val="left"/>
      <w:pPr>
        <w:tabs>
          <w:tab w:val="num" w:pos="360"/>
        </w:tabs>
      </w:pPr>
    </w:lvl>
    <w:lvl w:ilvl="6" w:tplc="9684EADE">
      <w:numFmt w:val="none"/>
      <w:lvlText w:val=""/>
      <w:lvlJc w:val="left"/>
      <w:pPr>
        <w:tabs>
          <w:tab w:val="num" w:pos="360"/>
        </w:tabs>
      </w:pPr>
    </w:lvl>
    <w:lvl w:ilvl="7" w:tplc="057E23E2">
      <w:numFmt w:val="none"/>
      <w:lvlText w:val=""/>
      <w:lvlJc w:val="left"/>
      <w:pPr>
        <w:tabs>
          <w:tab w:val="num" w:pos="360"/>
        </w:tabs>
      </w:pPr>
    </w:lvl>
    <w:lvl w:ilvl="8" w:tplc="F67EF802">
      <w:numFmt w:val="none"/>
      <w:lvlText w:val=""/>
      <w:lvlJc w:val="left"/>
      <w:pPr>
        <w:tabs>
          <w:tab w:val="num" w:pos="360"/>
        </w:tabs>
      </w:pPr>
    </w:lvl>
  </w:abstractNum>
  <w:abstractNum w:abstractNumId="14">
    <w:nsid w:val="41495ECF"/>
    <w:multiLevelType w:val="hybridMultilevel"/>
    <w:tmpl w:val="0630B68E"/>
    <w:lvl w:ilvl="0" w:tplc="0C0A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41DB34CB"/>
    <w:multiLevelType w:val="hybridMultilevel"/>
    <w:tmpl w:val="22C068F2"/>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42F7471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452C5915"/>
    <w:multiLevelType w:val="singleLevel"/>
    <w:tmpl w:val="0C0A000F"/>
    <w:lvl w:ilvl="0">
      <w:start w:val="1"/>
      <w:numFmt w:val="decimal"/>
      <w:lvlText w:val="%1."/>
      <w:lvlJc w:val="left"/>
      <w:pPr>
        <w:tabs>
          <w:tab w:val="num" w:pos="360"/>
        </w:tabs>
        <w:ind w:left="360" w:hanging="360"/>
      </w:pPr>
    </w:lvl>
  </w:abstractNum>
  <w:abstractNum w:abstractNumId="18">
    <w:nsid w:val="4AD0494A"/>
    <w:multiLevelType w:val="hybridMultilevel"/>
    <w:tmpl w:val="D4704DF0"/>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4F553491"/>
    <w:multiLevelType w:val="hybridMultilevel"/>
    <w:tmpl w:val="B19E8CF6"/>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4FA06C2F"/>
    <w:multiLevelType w:val="multilevel"/>
    <w:tmpl w:val="5D26DAB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278008F"/>
    <w:multiLevelType w:val="hybridMultilevel"/>
    <w:tmpl w:val="53E04E4E"/>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2">
    <w:nsid w:val="53DF4ADD"/>
    <w:multiLevelType w:val="singleLevel"/>
    <w:tmpl w:val="0C0A000F"/>
    <w:lvl w:ilvl="0">
      <w:start w:val="1"/>
      <w:numFmt w:val="decimal"/>
      <w:lvlText w:val="%1."/>
      <w:lvlJc w:val="left"/>
      <w:pPr>
        <w:tabs>
          <w:tab w:val="num" w:pos="360"/>
        </w:tabs>
        <w:ind w:left="360" w:hanging="360"/>
      </w:pPr>
    </w:lvl>
  </w:abstractNum>
  <w:abstractNum w:abstractNumId="23">
    <w:nsid w:val="565B3B5D"/>
    <w:multiLevelType w:val="multilevel"/>
    <w:tmpl w:val="5D26DA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7A778F7"/>
    <w:multiLevelType w:val="hybridMultilevel"/>
    <w:tmpl w:val="BBE4D258"/>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5B3A7EF5"/>
    <w:multiLevelType w:val="hybridMultilevel"/>
    <w:tmpl w:val="7C52EB32"/>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5B867204"/>
    <w:multiLevelType w:val="hybridMultilevel"/>
    <w:tmpl w:val="CBF4E03C"/>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5D0B3019"/>
    <w:multiLevelType w:val="hybridMultilevel"/>
    <w:tmpl w:val="F37C9C44"/>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6FBD6573"/>
    <w:multiLevelType w:val="multilevel"/>
    <w:tmpl w:val="57A25B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04312D6"/>
    <w:multiLevelType w:val="multilevel"/>
    <w:tmpl w:val="982AE932"/>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6975EFF"/>
    <w:multiLevelType w:val="multilevel"/>
    <w:tmpl w:val="5A0CF0A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7C6E6CF6"/>
    <w:multiLevelType w:val="hybridMultilevel"/>
    <w:tmpl w:val="ABDA4660"/>
    <w:lvl w:ilvl="0" w:tplc="94446740">
      <w:start w:val="1"/>
      <w:numFmt w:val="bullet"/>
      <w:lvlText w:val=""/>
      <w:lvlJc w:val="left"/>
      <w:pPr>
        <w:tabs>
          <w:tab w:val="num" w:pos="927"/>
        </w:tabs>
        <w:ind w:left="927" w:hanging="56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16"/>
  </w:num>
  <w:num w:numId="3">
    <w:abstractNumId w:val="3"/>
  </w:num>
  <w:num w:numId="4">
    <w:abstractNumId w:val="6"/>
  </w:num>
  <w:num w:numId="5">
    <w:abstractNumId w:val="9"/>
  </w:num>
  <w:num w:numId="6">
    <w:abstractNumId w:val="8"/>
  </w:num>
  <w:num w:numId="7">
    <w:abstractNumId w:val="10"/>
  </w:num>
  <w:num w:numId="8">
    <w:abstractNumId w:val="17"/>
  </w:num>
  <w:num w:numId="9">
    <w:abstractNumId w:val="22"/>
  </w:num>
  <w:num w:numId="10">
    <w:abstractNumId w:val="28"/>
  </w:num>
  <w:num w:numId="11">
    <w:abstractNumId w:val="0"/>
    <w:lvlOverride w:ilvl="0">
      <w:lvl w:ilvl="0">
        <w:numFmt w:val="bullet"/>
        <w:lvlText w:val="%1"/>
        <w:legacy w:legacy="1" w:legacySpace="0" w:legacyIndent="360"/>
        <w:lvlJc w:val="left"/>
        <w:rPr>
          <w:rFonts w:ascii="Symbol" w:hAnsi="Symbol" w:cs="Symbol" w:hint="default"/>
        </w:rPr>
      </w:lvl>
    </w:lvlOverride>
  </w:num>
  <w:num w:numId="12">
    <w:abstractNumId w:val="0"/>
    <w:lvlOverride w:ilvl="0">
      <w:lvl w:ilvl="0">
        <w:numFmt w:val="bullet"/>
        <w:lvlText w:val="%1"/>
        <w:legacy w:legacy="1" w:legacySpace="0" w:legacyIndent="360"/>
        <w:lvlJc w:val="left"/>
        <w:rPr>
          <w:rFonts w:ascii="Symbol" w:hAnsi="Symbol" w:cs="Symbol" w:hint="default"/>
        </w:rPr>
      </w:lvl>
    </w:lvlOverride>
  </w:num>
  <w:num w:numId="13">
    <w:abstractNumId w:val="0"/>
    <w:lvlOverride w:ilvl="0">
      <w:lvl w:ilvl="0">
        <w:numFmt w:val="bullet"/>
        <w:lvlText w:val="%1"/>
        <w:legacy w:legacy="1" w:legacySpace="0" w:legacyIndent="360"/>
        <w:lvlJc w:val="left"/>
        <w:rPr>
          <w:rFonts w:ascii="Symbol" w:hAnsi="Symbol" w:cs="Symbol" w:hint="default"/>
        </w:rPr>
      </w:lvl>
    </w:lvlOverride>
  </w:num>
  <w:num w:numId="14">
    <w:abstractNumId w:val="0"/>
    <w:lvlOverride w:ilvl="0">
      <w:lvl w:ilvl="0">
        <w:numFmt w:val="bullet"/>
        <w:lvlText w:val="%1"/>
        <w:legacy w:legacy="1" w:legacySpace="0" w:legacyIndent="360"/>
        <w:lvlJc w:val="left"/>
        <w:rPr>
          <w:rFonts w:ascii="Symbol" w:hAnsi="Symbol" w:cs="Symbol" w:hint="default"/>
        </w:rPr>
      </w:lvl>
    </w:lvlOverride>
  </w:num>
  <w:num w:numId="15">
    <w:abstractNumId w:val="0"/>
    <w:lvlOverride w:ilvl="0">
      <w:lvl w:ilvl="0">
        <w:numFmt w:val="bullet"/>
        <w:lvlText w:val="%1"/>
        <w:legacy w:legacy="1" w:legacySpace="0" w:legacyIndent="360"/>
        <w:lvlJc w:val="left"/>
        <w:rPr>
          <w:rFonts w:ascii="Symbol" w:hAnsi="Symbol" w:cs="Symbol" w:hint="default"/>
        </w:rPr>
      </w:lvl>
    </w:lvlOverride>
  </w:num>
  <w:num w:numId="16">
    <w:abstractNumId w:val="0"/>
    <w:lvlOverride w:ilvl="0">
      <w:lvl w:ilvl="0">
        <w:numFmt w:val="bullet"/>
        <w:lvlText w:val="%1"/>
        <w:legacy w:legacy="1" w:legacySpace="0" w:legacyIndent="360"/>
        <w:lvlJc w:val="left"/>
        <w:rPr>
          <w:rFonts w:ascii="Symbol" w:hAnsi="Symbol" w:cs="Symbol" w:hint="default"/>
        </w:rPr>
      </w:lvl>
    </w:lvlOverride>
  </w:num>
  <w:num w:numId="17">
    <w:abstractNumId w:val="0"/>
    <w:lvlOverride w:ilvl="0">
      <w:lvl w:ilvl="0">
        <w:numFmt w:val="bullet"/>
        <w:lvlText w:val="%1"/>
        <w:legacy w:legacy="1" w:legacySpace="0" w:legacyIndent="360"/>
        <w:lvlJc w:val="left"/>
        <w:rPr>
          <w:rFonts w:ascii="Symbol" w:hAnsi="Symbol" w:cs="Symbol" w:hint="default"/>
        </w:rPr>
      </w:lvl>
    </w:lvlOverride>
  </w:num>
  <w:num w:numId="18">
    <w:abstractNumId w:val="0"/>
    <w:lvlOverride w:ilvl="0">
      <w:lvl w:ilvl="0">
        <w:numFmt w:val="bullet"/>
        <w:lvlText w:val="%1"/>
        <w:legacy w:legacy="1" w:legacySpace="0" w:legacyIndent="360"/>
        <w:lvlJc w:val="left"/>
        <w:rPr>
          <w:rFonts w:ascii="Symbol" w:hAnsi="Symbol" w:cs="Symbol" w:hint="default"/>
        </w:rPr>
      </w:lvl>
    </w:lvlOverride>
  </w:num>
  <w:num w:numId="19">
    <w:abstractNumId w:val="0"/>
    <w:lvlOverride w:ilvl="0">
      <w:lvl w:ilvl="0">
        <w:numFmt w:val="bullet"/>
        <w:lvlText w:val="%1"/>
        <w:legacy w:legacy="1" w:legacySpace="0" w:legacyIndent="360"/>
        <w:lvlJc w:val="left"/>
        <w:rPr>
          <w:rFonts w:ascii="Symbol" w:hAnsi="Symbol" w:cs="Symbol" w:hint="default"/>
        </w:rPr>
      </w:lvl>
    </w:lvlOverride>
  </w:num>
  <w:num w:numId="20">
    <w:abstractNumId w:val="0"/>
    <w:lvlOverride w:ilvl="0">
      <w:lvl w:ilvl="0">
        <w:numFmt w:val="bullet"/>
        <w:lvlText w:val="%1"/>
        <w:legacy w:legacy="1" w:legacySpace="0" w:legacyIndent="360"/>
        <w:lvlJc w:val="left"/>
        <w:rPr>
          <w:rFonts w:ascii="Symbol" w:hAnsi="Symbol" w:cs="Symbol" w:hint="default"/>
        </w:rPr>
      </w:lvl>
    </w:lvlOverride>
  </w:num>
  <w:num w:numId="21">
    <w:abstractNumId w:val="0"/>
    <w:lvlOverride w:ilvl="0">
      <w:lvl w:ilvl="0">
        <w:numFmt w:val="bullet"/>
        <w:lvlText w:val="%1"/>
        <w:legacy w:legacy="1" w:legacySpace="0" w:legacyIndent="360"/>
        <w:lvlJc w:val="left"/>
        <w:rPr>
          <w:rFonts w:ascii="Symbol" w:hAnsi="Symbol" w:cs="Symbol" w:hint="default"/>
        </w:rPr>
      </w:lvl>
    </w:lvlOverride>
  </w:num>
  <w:num w:numId="22">
    <w:abstractNumId w:val="14"/>
  </w:num>
  <w:num w:numId="23">
    <w:abstractNumId w:val="1"/>
  </w:num>
  <w:num w:numId="24">
    <w:abstractNumId w:val="30"/>
  </w:num>
  <w:num w:numId="25">
    <w:abstractNumId w:val="12"/>
  </w:num>
  <w:num w:numId="26">
    <w:abstractNumId w:val="29"/>
  </w:num>
  <w:num w:numId="27">
    <w:abstractNumId w:val="13"/>
  </w:num>
  <w:num w:numId="28">
    <w:abstractNumId w:val="23"/>
  </w:num>
  <w:num w:numId="29">
    <w:abstractNumId w:val="20"/>
  </w:num>
  <w:num w:numId="30">
    <w:abstractNumId w:val="27"/>
  </w:num>
  <w:num w:numId="31">
    <w:abstractNumId w:val="25"/>
  </w:num>
  <w:num w:numId="32">
    <w:abstractNumId w:val="24"/>
  </w:num>
  <w:num w:numId="33">
    <w:abstractNumId w:val="18"/>
  </w:num>
  <w:num w:numId="34">
    <w:abstractNumId w:val="31"/>
  </w:num>
  <w:num w:numId="35">
    <w:abstractNumId w:val="15"/>
  </w:num>
  <w:num w:numId="36">
    <w:abstractNumId w:val="11"/>
  </w:num>
  <w:num w:numId="37">
    <w:abstractNumId w:val="21"/>
  </w:num>
  <w:num w:numId="38">
    <w:abstractNumId w:val="7"/>
  </w:num>
  <w:num w:numId="39">
    <w:abstractNumId w:val="5"/>
  </w:num>
  <w:num w:numId="40">
    <w:abstractNumId w:val="19"/>
  </w:num>
  <w:num w:numId="41">
    <w:abstractNumId w:val="26"/>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D46"/>
    <w:rsid w:val="000B366C"/>
    <w:rsid w:val="00755A60"/>
    <w:rsid w:val="00AF3D46"/>
    <w:rsid w:val="00B06399"/>
    <w:rsid w:val="00B90F6E"/>
    <w:rsid w:val="00D83131"/>
    <w:rsid w:val="00E1328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docId w15:val="{0199F3DE-B7DC-4F5C-8D14-77C8FDEC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3D46"/>
    <w:pPr>
      <w:spacing w:after="0" w:line="240" w:lineRule="auto"/>
    </w:pPr>
    <w:rPr>
      <w:rFonts w:ascii="Times New Roman" w:eastAsia="Times New Roman" w:hAnsi="Times New Roman" w:cs="Times New Roman"/>
      <w:sz w:val="20"/>
      <w:szCs w:val="20"/>
      <w:lang w:eastAsia="es-ES"/>
    </w:rPr>
  </w:style>
  <w:style w:type="paragraph" w:styleId="Ttulo2">
    <w:name w:val="heading 2"/>
    <w:basedOn w:val="Normal"/>
    <w:next w:val="Normal"/>
    <w:link w:val="Ttulo2Car"/>
    <w:qFormat/>
    <w:rsid w:val="00AF3D46"/>
    <w:pPr>
      <w:keepNext/>
      <w:ind w:left="708"/>
      <w:jc w:val="both"/>
      <w:outlineLvl w:val="1"/>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F3D46"/>
    <w:rPr>
      <w:rFonts w:ascii="Times New Roman" w:eastAsia="Times New Roman" w:hAnsi="Times New Roman" w:cs="Times New Roman"/>
      <w:sz w:val="24"/>
      <w:szCs w:val="20"/>
      <w:lang w:val="es-MX" w:eastAsia="es-ES"/>
    </w:rPr>
  </w:style>
  <w:style w:type="paragraph" w:styleId="Sangra2detindependiente">
    <w:name w:val="Body Text Indent 2"/>
    <w:basedOn w:val="Normal"/>
    <w:link w:val="Sangra2detindependienteCar"/>
    <w:semiHidden/>
    <w:rsid w:val="00AF3D46"/>
    <w:pPr>
      <w:ind w:firstLine="708"/>
      <w:jc w:val="both"/>
    </w:pPr>
    <w:rPr>
      <w:sz w:val="24"/>
      <w:lang w:val="es-MX"/>
    </w:rPr>
  </w:style>
  <w:style w:type="character" w:customStyle="1" w:styleId="Sangra2detindependienteCar">
    <w:name w:val="Sangría 2 de t. independiente Car"/>
    <w:basedOn w:val="Fuentedeprrafopredeter"/>
    <w:link w:val="Sangra2detindependiente"/>
    <w:semiHidden/>
    <w:rsid w:val="00AF3D46"/>
    <w:rPr>
      <w:rFonts w:ascii="Times New Roman" w:eastAsia="Times New Roman" w:hAnsi="Times New Roman" w:cs="Times New Roman"/>
      <w:sz w:val="24"/>
      <w:szCs w:val="20"/>
      <w:lang w:val="es-MX" w:eastAsia="es-ES"/>
    </w:rPr>
  </w:style>
  <w:style w:type="paragraph" w:styleId="Textoindependiente">
    <w:name w:val="Body Text"/>
    <w:basedOn w:val="Normal"/>
    <w:link w:val="TextoindependienteCar"/>
    <w:semiHidden/>
    <w:rsid w:val="00AF3D46"/>
    <w:rPr>
      <w:sz w:val="24"/>
    </w:rPr>
  </w:style>
  <w:style w:type="character" w:customStyle="1" w:styleId="TextoindependienteCar">
    <w:name w:val="Texto independiente Car"/>
    <w:basedOn w:val="Fuentedeprrafopredeter"/>
    <w:link w:val="Textoindependiente"/>
    <w:semiHidden/>
    <w:rsid w:val="00AF3D46"/>
    <w:rPr>
      <w:rFonts w:ascii="Times New Roman" w:eastAsia="Times New Roman" w:hAnsi="Times New Roman" w:cs="Times New Roman"/>
      <w:sz w:val="24"/>
      <w:szCs w:val="20"/>
      <w:lang w:eastAsia="es-ES"/>
    </w:rPr>
  </w:style>
  <w:style w:type="paragraph" w:styleId="Textoindependiente2">
    <w:name w:val="Body Text 2"/>
    <w:basedOn w:val="Normal"/>
    <w:link w:val="Textoindependiente2Car"/>
    <w:uiPriority w:val="99"/>
    <w:semiHidden/>
    <w:unhideWhenUsed/>
    <w:rsid w:val="00E13285"/>
    <w:pPr>
      <w:spacing w:after="120" w:line="480" w:lineRule="auto"/>
    </w:pPr>
  </w:style>
  <w:style w:type="character" w:customStyle="1" w:styleId="Textoindependiente2Car">
    <w:name w:val="Texto independiente 2 Car"/>
    <w:basedOn w:val="Fuentedeprrafopredeter"/>
    <w:link w:val="Textoindependiente2"/>
    <w:uiPriority w:val="99"/>
    <w:semiHidden/>
    <w:rsid w:val="00E13285"/>
    <w:rPr>
      <w:rFonts w:ascii="Times New Roman" w:eastAsia="Times New Roman" w:hAnsi="Times New Roman" w:cs="Times New Roman"/>
      <w:sz w:val="20"/>
      <w:szCs w:val="20"/>
      <w:lang w:eastAsia="es-ES"/>
    </w:rPr>
  </w:style>
  <w:style w:type="paragraph" w:styleId="NormalWeb">
    <w:name w:val="Normal (Web)"/>
    <w:basedOn w:val="Normal"/>
    <w:rsid w:val="00E13285"/>
    <w:pPr>
      <w:spacing w:before="100" w:beforeAutospacing="1" w:after="100" w:afterAutospacing="1"/>
    </w:pPr>
    <w:rPr>
      <w:sz w:val="24"/>
      <w:szCs w:val="24"/>
    </w:rPr>
  </w:style>
  <w:style w:type="paragraph" w:styleId="Prrafodelista">
    <w:name w:val="List Paragraph"/>
    <w:basedOn w:val="Normal"/>
    <w:uiPriority w:val="34"/>
    <w:qFormat/>
    <w:rsid w:val="00E132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14</Pages>
  <Words>5378</Words>
  <Characters>29585</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dc:creator>
  <cp:lastModifiedBy>Eduardo</cp:lastModifiedBy>
  <cp:revision>5</cp:revision>
  <dcterms:created xsi:type="dcterms:W3CDTF">2015-09-07T20:02:00Z</dcterms:created>
  <dcterms:modified xsi:type="dcterms:W3CDTF">2015-09-15T02:39:00Z</dcterms:modified>
</cp:coreProperties>
</file>