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D8E" w:rsidRDefault="00816D8E" w:rsidP="00816D8E">
      <w:pPr>
        <w:jc w:val="center"/>
        <w:rPr>
          <w:b/>
          <w:sz w:val="24"/>
          <w:lang w:val="es-MX"/>
        </w:rPr>
      </w:pPr>
      <w:r>
        <w:rPr>
          <w:b/>
          <w:sz w:val="24"/>
          <w:lang w:val="es-MX"/>
        </w:rPr>
        <w:t>UNIVERSIDAD DE MATANZAS.</w:t>
      </w:r>
    </w:p>
    <w:p w:rsidR="00816D8E" w:rsidRDefault="00816D8E" w:rsidP="00816D8E">
      <w:pPr>
        <w:jc w:val="center"/>
        <w:rPr>
          <w:b/>
          <w:sz w:val="24"/>
          <w:lang w:val="es-MX"/>
        </w:rPr>
      </w:pPr>
      <w:r>
        <w:rPr>
          <w:b/>
          <w:sz w:val="24"/>
          <w:lang w:val="es-MX"/>
        </w:rPr>
        <w:t>FACULTAD DE CIENCIAS TÉCNICAS.</w:t>
      </w:r>
    </w:p>
    <w:p w:rsidR="00816D8E" w:rsidRDefault="00816D8E" w:rsidP="00816D8E">
      <w:pPr>
        <w:jc w:val="center"/>
        <w:rPr>
          <w:b/>
          <w:sz w:val="24"/>
          <w:lang w:val="es-MX"/>
        </w:rPr>
      </w:pPr>
      <w:r>
        <w:rPr>
          <w:b/>
          <w:sz w:val="24"/>
          <w:lang w:val="es-MX"/>
        </w:rPr>
        <w:t>DPTO DE INGENIERÍA MECÁNICA.</w:t>
      </w:r>
    </w:p>
    <w:p w:rsidR="00816D8E" w:rsidRDefault="00816D8E" w:rsidP="00816D8E">
      <w:pPr>
        <w:jc w:val="both"/>
        <w:rPr>
          <w:b/>
          <w:sz w:val="24"/>
          <w:lang w:val="es-MX"/>
        </w:rPr>
      </w:pPr>
    </w:p>
    <w:p w:rsidR="00816D8E" w:rsidRDefault="00816D8E" w:rsidP="00816D8E">
      <w:pPr>
        <w:jc w:val="both"/>
        <w:rPr>
          <w:b/>
          <w:sz w:val="24"/>
          <w:lang w:val="es-MX"/>
        </w:rPr>
      </w:pPr>
      <w:r>
        <w:rPr>
          <w:b/>
          <w:sz w:val="24"/>
          <w:lang w:val="es-MX"/>
        </w:rPr>
        <w:t>ASIGNATURA: Ciencia de los Materiales.</w:t>
      </w:r>
    </w:p>
    <w:p w:rsidR="00816D8E" w:rsidRDefault="00816D8E" w:rsidP="00816D8E">
      <w:pPr>
        <w:jc w:val="both"/>
        <w:rPr>
          <w:b/>
          <w:sz w:val="24"/>
          <w:lang w:val="es-MX"/>
        </w:rPr>
      </w:pPr>
      <w:r>
        <w:rPr>
          <w:b/>
          <w:sz w:val="24"/>
          <w:lang w:val="es-MX"/>
        </w:rPr>
        <w:t>AÑO: 3ºCRD</w:t>
      </w:r>
      <w:r>
        <w:rPr>
          <w:b/>
          <w:sz w:val="24"/>
          <w:lang w:val="es-MX"/>
        </w:rPr>
        <w:tab/>
      </w:r>
      <w:r>
        <w:rPr>
          <w:b/>
          <w:sz w:val="24"/>
          <w:lang w:val="es-MX"/>
        </w:rPr>
        <w:tab/>
        <w:t>SEMESTRE: I.</w:t>
      </w:r>
      <w:r>
        <w:rPr>
          <w:b/>
          <w:sz w:val="24"/>
          <w:lang w:val="es-MX"/>
        </w:rPr>
        <w:tab/>
        <w:t>PLAN: D.</w:t>
      </w:r>
    </w:p>
    <w:p w:rsidR="00816D8E" w:rsidRDefault="00816D8E" w:rsidP="00816D8E">
      <w:pPr>
        <w:jc w:val="both"/>
        <w:rPr>
          <w:b/>
          <w:sz w:val="24"/>
          <w:lang w:val="es-MX"/>
        </w:rPr>
      </w:pPr>
      <w:r>
        <w:rPr>
          <w:b/>
          <w:sz w:val="24"/>
          <w:lang w:val="es-MX"/>
        </w:rPr>
        <w:t xml:space="preserve">PROFESOR: </w:t>
      </w:r>
      <w:proofErr w:type="spellStart"/>
      <w:r>
        <w:rPr>
          <w:b/>
          <w:sz w:val="24"/>
          <w:lang w:val="es-MX"/>
        </w:rPr>
        <w:t>Dr.C.T</w:t>
      </w:r>
      <w:proofErr w:type="spellEnd"/>
      <w:r>
        <w:rPr>
          <w:b/>
          <w:sz w:val="24"/>
          <w:lang w:val="es-MX"/>
        </w:rPr>
        <w:t xml:space="preserve">. </w:t>
      </w:r>
      <w:proofErr w:type="spellStart"/>
      <w:r>
        <w:rPr>
          <w:b/>
          <w:sz w:val="24"/>
          <w:lang w:val="es-MX"/>
        </w:rPr>
        <w:t>Ing</w:t>
      </w:r>
      <w:proofErr w:type="spellEnd"/>
      <w:r>
        <w:rPr>
          <w:b/>
          <w:sz w:val="24"/>
          <w:lang w:val="es-MX"/>
        </w:rPr>
        <w:t xml:space="preserve"> Eduardo Torres </w:t>
      </w:r>
      <w:proofErr w:type="spellStart"/>
      <w:r>
        <w:rPr>
          <w:b/>
          <w:sz w:val="24"/>
          <w:lang w:val="es-MX"/>
        </w:rPr>
        <w:t>Alpízar</w:t>
      </w:r>
      <w:proofErr w:type="spellEnd"/>
      <w:r>
        <w:rPr>
          <w:b/>
          <w:sz w:val="24"/>
          <w:lang w:val="es-MX"/>
        </w:rPr>
        <w:t>.</w:t>
      </w:r>
    </w:p>
    <w:p w:rsidR="00816D8E" w:rsidRDefault="00816D8E" w:rsidP="00816D8E">
      <w:pPr>
        <w:jc w:val="both"/>
        <w:rPr>
          <w:b/>
          <w:sz w:val="24"/>
          <w:lang w:val="es-MX"/>
        </w:rPr>
      </w:pPr>
    </w:p>
    <w:p w:rsidR="000A6B98" w:rsidRDefault="00816D8E" w:rsidP="00816D8E">
      <w:pPr>
        <w:pStyle w:val="Ttulo1"/>
      </w:pPr>
      <w:r>
        <w:t>CONFERENCIA Nº5</w:t>
      </w:r>
    </w:p>
    <w:p w:rsidR="00816D8E" w:rsidRDefault="00816D8E" w:rsidP="00816D8E">
      <w:pPr>
        <w:rPr>
          <w:lang w:val="es-MX"/>
        </w:rPr>
      </w:pPr>
    </w:p>
    <w:p w:rsidR="00816D8E" w:rsidRDefault="00816D8E" w:rsidP="00816D8E">
      <w:pPr>
        <w:rPr>
          <w:lang w:val="es-MX"/>
        </w:rPr>
      </w:pPr>
    </w:p>
    <w:p w:rsidR="00816D8E" w:rsidRDefault="00816D8E" w:rsidP="00816D8E">
      <w:pPr>
        <w:jc w:val="both"/>
        <w:rPr>
          <w:sz w:val="24"/>
          <w:lang w:val="es-MX"/>
        </w:rPr>
      </w:pPr>
      <w:r>
        <w:rPr>
          <w:b/>
          <w:sz w:val="24"/>
          <w:u w:val="single"/>
          <w:lang w:val="es-MX"/>
        </w:rPr>
        <w:t>INTRODUCCIÓN.</w:t>
      </w:r>
    </w:p>
    <w:p w:rsidR="00816D8E" w:rsidRPr="00816D8E" w:rsidRDefault="00816D8E" w:rsidP="00816D8E">
      <w:pPr>
        <w:pStyle w:val="Ttulo4"/>
        <w:jc w:val="both"/>
        <w:rPr>
          <w:rFonts w:ascii="Times New Roman" w:hAnsi="Times New Roman" w:cs="Times New Roman"/>
          <w:i w:val="0"/>
          <w:color w:val="auto"/>
          <w:sz w:val="24"/>
          <w:szCs w:val="24"/>
        </w:rPr>
      </w:pPr>
      <w:r>
        <w:tab/>
      </w:r>
      <w:r w:rsidRPr="00816D8E">
        <w:rPr>
          <w:rFonts w:ascii="Times New Roman" w:hAnsi="Times New Roman" w:cs="Times New Roman"/>
          <w:i w:val="0"/>
          <w:color w:val="auto"/>
          <w:sz w:val="24"/>
          <w:szCs w:val="24"/>
        </w:rPr>
        <w:t>En la clase pasada se inició el estudio de las propiedades que caracterizan a los metales desde el punto de vista mecánico, tecnológico y funcional. Se vio asimismo los tipos fundamentales de ensayos mecánicos que se emplean para determinar estas propiedades. También se comenzó el estudio de los diferentes tipos de destrucción que durante el trabajo pueden afectar la vida útil de los elementos de máquina construidos de materiales metálicos.</w:t>
      </w:r>
    </w:p>
    <w:p w:rsidR="00816D8E" w:rsidRDefault="00816D8E" w:rsidP="00816D8E">
      <w:pPr>
        <w:numPr>
          <w:ilvl w:val="0"/>
          <w:numId w:val="2"/>
        </w:numPr>
        <w:rPr>
          <w:sz w:val="24"/>
        </w:rPr>
      </w:pPr>
      <w:r>
        <w:rPr>
          <w:sz w:val="24"/>
        </w:rPr>
        <w:t xml:space="preserve">Si queremos saber si un percutor de martillo neumático es capaz de resistir el trabajo sin destruirse. ¿Qué propiedades mecánicas y funcionales serán necesarias tener en cuenta? ¿Por qué? Defina cada una de ellas. </w:t>
      </w:r>
    </w:p>
    <w:p w:rsidR="00816D8E" w:rsidRDefault="00816D8E" w:rsidP="00816D8E">
      <w:pPr>
        <w:rPr>
          <w:sz w:val="24"/>
        </w:rPr>
      </w:pPr>
    </w:p>
    <w:p w:rsidR="00816D8E" w:rsidRDefault="00816D8E" w:rsidP="00816D8E">
      <w:pPr>
        <w:jc w:val="both"/>
        <w:rPr>
          <w:b/>
          <w:sz w:val="24"/>
          <w:u w:val="single"/>
          <w:lang w:val="es-MX"/>
        </w:rPr>
      </w:pPr>
      <w:r>
        <w:rPr>
          <w:b/>
          <w:sz w:val="24"/>
          <w:u w:val="single"/>
          <w:lang w:val="es-MX"/>
        </w:rPr>
        <w:sym w:font="Symbol" w:char="F0DE"/>
      </w:r>
      <w:r>
        <w:rPr>
          <w:b/>
          <w:sz w:val="24"/>
          <w:u w:val="single"/>
          <w:lang w:val="es-MX"/>
        </w:rPr>
        <w:t xml:space="preserve"> Realizar pregunta escrita para todos los estudiantes.</w:t>
      </w:r>
    </w:p>
    <w:p w:rsidR="00816D8E" w:rsidRDefault="00816D8E" w:rsidP="00816D8E">
      <w:pPr>
        <w:jc w:val="both"/>
        <w:rPr>
          <w:b/>
          <w:sz w:val="24"/>
          <w:u w:val="single"/>
          <w:lang w:val="es-MX"/>
        </w:rPr>
      </w:pPr>
    </w:p>
    <w:p w:rsidR="00816D8E" w:rsidRDefault="00816D8E" w:rsidP="00816D8E">
      <w:pPr>
        <w:jc w:val="both"/>
        <w:rPr>
          <w:sz w:val="24"/>
          <w:lang w:val="es-MX"/>
        </w:rPr>
      </w:pPr>
      <w:r>
        <w:rPr>
          <w:b/>
          <w:sz w:val="24"/>
          <w:u w:val="single"/>
          <w:lang w:val="es-MX"/>
        </w:rPr>
        <w:t>BIBLIOGRAFÍA.</w:t>
      </w:r>
    </w:p>
    <w:p w:rsidR="00816D8E" w:rsidRPr="004C484C" w:rsidRDefault="00816D8E" w:rsidP="00816D8E">
      <w:pPr>
        <w:numPr>
          <w:ilvl w:val="0"/>
          <w:numId w:val="1"/>
        </w:numPr>
        <w:jc w:val="both"/>
        <w:rPr>
          <w:sz w:val="24"/>
          <w:lang w:val="en-US"/>
        </w:rPr>
      </w:pPr>
      <w:proofErr w:type="spellStart"/>
      <w:r w:rsidRPr="004C484C">
        <w:rPr>
          <w:sz w:val="24"/>
          <w:lang w:val="en-US"/>
        </w:rPr>
        <w:t>Callister</w:t>
      </w:r>
      <w:proofErr w:type="spellEnd"/>
      <w:r w:rsidRPr="004C484C">
        <w:rPr>
          <w:sz w:val="24"/>
          <w:lang w:val="en-US"/>
        </w:rPr>
        <w:t xml:space="preserve">, W.D. Materials Science and Engineering. An Introduction. John Wiley &amp; Sons, </w:t>
      </w:r>
      <w:proofErr w:type="spellStart"/>
      <w:r w:rsidRPr="004C484C">
        <w:rPr>
          <w:sz w:val="24"/>
          <w:lang w:val="en-US"/>
        </w:rPr>
        <w:t>Inc</w:t>
      </w:r>
      <w:proofErr w:type="spellEnd"/>
      <w:r w:rsidRPr="004C484C">
        <w:rPr>
          <w:sz w:val="24"/>
          <w:lang w:val="en-US"/>
        </w:rPr>
        <w:t>, Publishers, 1994, - 420 pp.</w:t>
      </w:r>
    </w:p>
    <w:p w:rsidR="00816D8E" w:rsidRDefault="00816D8E" w:rsidP="00816D8E">
      <w:pPr>
        <w:numPr>
          <w:ilvl w:val="0"/>
          <w:numId w:val="1"/>
        </w:numPr>
        <w:jc w:val="both"/>
        <w:rPr>
          <w:sz w:val="24"/>
          <w:lang w:val="es-MX"/>
        </w:rPr>
      </w:pPr>
      <w:proofErr w:type="spellStart"/>
      <w:r>
        <w:rPr>
          <w:sz w:val="24"/>
          <w:lang w:val="es-MX"/>
        </w:rPr>
        <w:t>Guliáev</w:t>
      </w:r>
      <w:proofErr w:type="spellEnd"/>
      <w:r>
        <w:rPr>
          <w:sz w:val="24"/>
          <w:lang w:val="es-MX"/>
        </w:rPr>
        <w:t>, A. P. Metalografía. Tomos I y II. – Moscú: Editorial MIR. 1978.</w:t>
      </w:r>
    </w:p>
    <w:p w:rsidR="00816D8E" w:rsidRDefault="00816D8E" w:rsidP="00816D8E">
      <w:pPr>
        <w:jc w:val="both"/>
        <w:rPr>
          <w:sz w:val="24"/>
          <w:lang w:val="es-MX"/>
        </w:rPr>
      </w:pPr>
    </w:p>
    <w:p w:rsidR="00816D8E" w:rsidRDefault="00816D8E" w:rsidP="00816D8E">
      <w:pPr>
        <w:jc w:val="both"/>
        <w:rPr>
          <w:b/>
          <w:sz w:val="24"/>
          <w:u w:val="single"/>
          <w:lang w:val="es-MX"/>
        </w:rPr>
      </w:pPr>
      <w:r>
        <w:rPr>
          <w:b/>
          <w:sz w:val="24"/>
          <w:u w:val="single"/>
          <w:lang w:val="es-MX"/>
        </w:rPr>
        <w:t>DESARROLLO.</w:t>
      </w:r>
    </w:p>
    <w:p w:rsidR="00816D8E" w:rsidRDefault="00816D8E" w:rsidP="00816D8E">
      <w:pPr>
        <w:jc w:val="both"/>
        <w:rPr>
          <w:b/>
          <w:sz w:val="24"/>
          <w:lang w:val="es-MX"/>
        </w:rPr>
      </w:pPr>
      <w:r>
        <w:rPr>
          <w:b/>
          <w:sz w:val="24"/>
          <w:lang w:val="es-MX"/>
        </w:rPr>
        <w:t>Motivación.</w:t>
      </w:r>
    </w:p>
    <w:p w:rsidR="00816D8E" w:rsidRDefault="00816D8E" w:rsidP="00816D8E">
      <w:pPr>
        <w:pStyle w:val="Textoindependiente"/>
      </w:pPr>
      <w:r>
        <w:tab/>
        <w:t>En la clase de hoy se estudiará el concepto de umbral de fragilidad en frío, se verá también como influye la estructura del metal en la rotura del mismo y analizaremos el mecanismo de rotura por fatiga, donde actúan tensiones cíclicas (intermitentes, alternativas, y pulsantes) y al igual que los tipos de rotura ya estudiados se desarrollan en dos etapas: engendramiento de las grietas y el desarrollo de las mismas.</w:t>
      </w:r>
    </w:p>
    <w:p w:rsidR="00816D8E" w:rsidRDefault="00816D8E" w:rsidP="00816D8E">
      <w:pPr>
        <w:jc w:val="both"/>
        <w:rPr>
          <w:b/>
          <w:sz w:val="24"/>
          <w:lang w:val="es-MX"/>
        </w:rPr>
      </w:pPr>
    </w:p>
    <w:p w:rsidR="00816D8E" w:rsidRDefault="00816D8E" w:rsidP="00816D8E">
      <w:pPr>
        <w:jc w:val="both"/>
        <w:rPr>
          <w:b/>
          <w:sz w:val="24"/>
          <w:lang w:val="es-MX"/>
        </w:rPr>
      </w:pPr>
      <w:r>
        <w:rPr>
          <w:b/>
          <w:sz w:val="24"/>
          <w:lang w:val="es-MX"/>
        </w:rPr>
        <w:t>Desarrollo.</w:t>
      </w:r>
    </w:p>
    <w:p w:rsidR="00816D8E" w:rsidRDefault="00816D8E" w:rsidP="00816D8E">
      <w:pPr>
        <w:jc w:val="both"/>
        <w:rPr>
          <w:b/>
          <w:sz w:val="24"/>
          <w:lang w:val="es-MX"/>
        </w:rPr>
      </w:pPr>
      <w:r>
        <w:rPr>
          <w:b/>
          <w:sz w:val="24"/>
          <w:lang w:val="es-MX"/>
        </w:rPr>
        <w:t>Tema II. Comportamiento mecánico de los metales.</w:t>
      </w:r>
    </w:p>
    <w:p w:rsidR="00816D8E" w:rsidRDefault="00816D8E" w:rsidP="00816D8E">
      <w:pPr>
        <w:jc w:val="both"/>
        <w:rPr>
          <w:b/>
          <w:sz w:val="24"/>
          <w:u w:val="single"/>
          <w:lang w:val="es-MX"/>
        </w:rPr>
      </w:pPr>
      <w:r>
        <w:rPr>
          <w:b/>
          <w:sz w:val="24"/>
          <w:u w:val="single"/>
          <w:lang w:val="es-MX"/>
        </w:rPr>
        <w:t>Temática:</w:t>
      </w:r>
    </w:p>
    <w:p w:rsidR="00816D8E" w:rsidRDefault="00816D8E" w:rsidP="00816D8E">
      <w:pPr>
        <w:numPr>
          <w:ilvl w:val="0"/>
          <w:numId w:val="5"/>
        </w:numPr>
        <w:jc w:val="both"/>
        <w:rPr>
          <w:b/>
          <w:sz w:val="24"/>
          <w:lang w:val="es-MX"/>
        </w:rPr>
      </w:pPr>
      <w:r>
        <w:rPr>
          <w:b/>
          <w:sz w:val="24"/>
          <w:lang w:val="es-MX"/>
        </w:rPr>
        <w:t>Umbral de fragilidad en frío.</w:t>
      </w:r>
    </w:p>
    <w:p w:rsidR="00816D8E" w:rsidRDefault="00816D8E" w:rsidP="00816D8E">
      <w:pPr>
        <w:numPr>
          <w:ilvl w:val="0"/>
          <w:numId w:val="3"/>
        </w:numPr>
        <w:jc w:val="both"/>
        <w:rPr>
          <w:b/>
          <w:sz w:val="24"/>
          <w:lang w:val="es-MX"/>
        </w:rPr>
      </w:pPr>
      <w:r>
        <w:rPr>
          <w:b/>
          <w:sz w:val="24"/>
          <w:lang w:val="es-MX"/>
        </w:rPr>
        <w:t>Influencia de la estructura cristalina en la deformación y la rotura de las aleaciones.</w:t>
      </w:r>
    </w:p>
    <w:p w:rsidR="00816D8E" w:rsidRDefault="00816D8E" w:rsidP="00816D8E">
      <w:pPr>
        <w:pStyle w:val="Textoindependiente2"/>
        <w:numPr>
          <w:ilvl w:val="0"/>
          <w:numId w:val="11"/>
        </w:numPr>
      </w:pPr>
      <w:r>
        <w:t>Rotura por fatiga.</w:t>
      </w:r>
    </w:p>
    <w:p w:rsidR="00816D8E" w:rsidRDefault="00816D8E" w:rsidP="00816D8E">
      <w:pPr>
        <w:jc w:val="both"/>
        <w:rPr>
          <w:b/>
          <w:sz w:val="24"/>
          <w:lang w:val="es-MX"/>
        </w:rPr>
      </w:pPr>
    </w:p>
    <w:p w:rsidR="00816D8E" w:rsidRDefault="00816D8E" w:rsidP="00816D8E">
      <w:pPr>
        <w:jc w:val="both"/>
        <w:rPr>
          <w:b/>
          <w:sz w:val="24"/>
          <w:u w:val="single"/>
          <w:lang w:val="es-MX"/>
        </w:rPr>
      </w:pPr>
      <w:r>
        <w:rPr>
          <w:b/>
          <w:sz w:val="24"/>
          <w:u w:val="single"/>
          <w:lang w:val="es-MX"/>
        </w:rPr>
        <w:t>Objetivos:</w:t>
      </w:r>
    </w:p>
    <w:p w:rsidR="00816D8E" w:rsidRDefault="00816D8E" w:rsidP="00816D8E">
      <w:pPr>
        <w:numPr>
          <w:ilvl w:val="0"/>
          <w:numId w:val="4"/>
        </w:numPr>
        <w:jc w:val="both"/>
        <w:rPr>
          <w:b/>
          <w:sz w:val="24"/>
          <w:lang w:val="es-MX"/>
        </w:rPr>
      </w:pPr>
      <w:r>
        <w:rPr>
          <w:b/>
          <w:sz w:val="24"/>
          <w:lang w:val="es-MX"/>
        </w:rPr>
        <w:t>Definir que es umbral de fragilidad en frío y la influencia de la estructura cristalina en la deformación y rotura de las aleaciones.</w:t>
      </w:r>
    </w:p>
    <w:p w:rsidR="00816D8E" w:rsidRDefault="00816D8E" w:rsidP="00816D8E">
      <w:pPr>
        <w:numPr>
          <w:ilvl w:val="0"/>
          <w:numId w:val="4"/>
        </w:numPr>
        <w:jc w:val="both"/>
        <w:rPr>
          <w:b/>
          <w:sz w:val="24"/>
          <w:lang w:val="es-MX"/>
        </w:rPr>
      </w:pPr>
      <w:r>
        <w:rPr>
          <w:b/>
          <w:sz w:val="24"/>
          <w:lang w:val="es-MX"/>
        </w:rPr>
        <w:t>Conocer la influencia del tamaño del grano en las propiedades de deformación y rotura de los metales.</w:t>
      </w:r>
    </w:p>
    <w:p w:rsidR="00816D8E" w:rsidRDefault="00816D8E" w:rsidP="00816D8E">
      <w:pPr>
        <w:numPr>
          <w:ilvl w:val="0"/>
          <w:numId w:val="4"/>
        </w:numPr>
        <w:jc w:val="both"/>
        <w:rPr>
          <w:b/>
          <w:sz w:val="24"/>
          <w:lang w:val="es-MX"/>
        </w:rPr>
      </w:pPr>
      <w:r>
        <w:rPr>
          <w:b/>
          <w:sz w:val="24"/>
          <w:lang w:val="es-MX"/>
        </w:rPr>
        <w:t>Describir el mecanismo de rotura por fatiga.</w:t>
      </w:r>
    </w:p>
    <w:p w:rsidR="00816D8E" w:rsidRDefault="00816D8E" w:rsidP="00816D8E">
      <w:pPr>
        <w:jc w:val="both"/>
        <w:rPr>
          <w:sz w:val="24"/>
          <w:lang w:val="es-MX"/>
        </w:rPr>
      </w:pPr>
    </w:p>
    <w:p w:rsidR="00816D8E" w:rsidRDefault="00816D8E" w:rsidP="00816D8E">
      <w:pPr>
        <w:numPr>
          <w:ilvl w:val="0"/>
          <w:numId w:val="5"/>
        </w:numPr>
        <w:jc w:val="both"/>
        <w:rPr>
          <w:b/>
          <w:sz w:val="24"/>
          <w:lang w:val="es-MX"/>
        </w:rPr>
      </w:pPr>
      <w:r>
        <w:rPr>
          <w:b/>
          <w:sz w:val="24"/>
          <w:lang w:val="es-MX"/>
        </w:rPr>
        <w:lastRenderedPageBreak/>
        <w:t>Umbral de fragilidad en frío.</w:t>
      </w:r>
    </w:p>
    <w:p w:rsidR="00816D8E" w:rsidRDefault="00816D8E" w:rsidP="00816D8E">
      <w:pPr>
        <w:jc w:val="both"/>
        <w:rPr>
          <w:sz w:val="24"/>
          <w:lang w:val="es-MX"/>
        </w:rPr>
      </w:pPr>
    </w:p>
    <w:p w:rsidR="00816D8E" w:rsidRDefault="00816D8E" w:rsidP="00816D8E">
      <w:pPr>
        <w:ind w:firstLine="708"/>
        <w:jc w:val="both"/>
        <w:rPr>
          <w:sz w:val="24"/>
          <w:lang w:val="es-MX"/>
        </w:rPr>
      </w:pPr>
      <w:r>
        <w:rPr>
          <w:sz w:val="24"/>
          <w:lang w:val="es-MX"/>
        </w:rPr>
        <w:t xml:space="preserve">En realidad en los metales no se produce una rotura puramente dúctil o puramente frágil. Por esto cuando se habla de rotura dúctil o frágil de un metal, esto </w:t>
      </w:r>
      <w:r w:rsidR="00BD4F3F">
        <w:rPr>
          <w:sz w:val="24"/>
          <w:lang w:val="es-MX"/>
        </w:rPr>
        <w:t>quiere</w:t>
      </w:r>
      <w:bookmarkStart w:id="0" w:name="_GoBack"/>
      <w:bookmarkEnd w:id="0"/>
      <w:r>
        <w:rPr>
          <w:sz w:val="24"/>
          <w:lang w:val="es-MX"/>
        </w:rPr>
        <w:t xml:space="preserve"> decir que uno de los mecanismos descritos prevalece claramente sobre el otro. El tipo de rotura depende entre otras cosas de:</w:t>
      </w:r>
    </w:p>
    <w:p w:rsidR="00816D8E" w:rsidRDefault="00816D8E" w:rsidP="00816D8E">
      <w:pPr>
        <w:jc w:val="both"/>
        <w:rPr>
          <w:sz w:val="24"/>
          <w:lang w:val="es-MX"/>
        </w:rPr>
      </w:pPr>
    </w:p>
    <w:p w:rsidR="00816D8E" w:rsidRDefault="00816D8E" w:rsidP="00816D8E">
      <w:pPr>
        <w:numPr>
          <w:ilvl w:val="0"/>
          <w:numId w:val="6"/>
        </w:numPr>
        <w:jc w:val="both"/>
        <w:rPr>
          <w:sz w:val="24"/>
          <w:lang w:val="es-MX"/>
        </w:rPr>
      </w:pPr>
      <w:r>
        <w:rPr>
          <w:sz w:val="24"/>
          <w:lang w:val="es-MX"/>
        </w:rPr>
        <w:t>La composición química del metal.</w:t>
      </w:r>
    </w:p>
    <w:p w:rsidR="00816D8E" w:rsidRDefault="00816D8E" w:rsidP="00816D8E">
      <w:pPr>
        <w:numPr>
          <w:ilvl w:val="0"/>
          <w:numId w:val="6"/>
        </w:numPr>
        <w:jc w:val="both"/>
        <w:rPr>
          <w:sz w:val="24"/>
          <w:lang w:val="es-MX"/>
        </w:rPr>
      </w:pPr>
      <w:r>
        <w:rPr>
          <w:sz w:val="24"/>
          <w:lang w:val="es-MX"/>
        </w:rPr>
        <w:t>Estado estructural.</w:t>
      </w:r>
    </w:p>
    <w:p w:rsidR="00816D8E" w:rsidRDefault="00816D8E" w:rsidP="00816D8E">
      <w:pPr>
        <w:numPr>
          <w:ilvl w:val="0"/>
          <w:numId w:val="6"/>
        </w:numPr>
        <w:jc w:val="both"/>
        <w:rPr>
          <w:sz w:val="24"/>
          <w:lang w:val="es-MX"/>
        </w:rPr>
      </w:pPr>
      <w:r>
        <w:rPr>
          <w:sz w:val="24"/>
          <w:lang w:val="es-MX"/>
        </w:rPr>
        <w:t>Condiciones en que se somete a carga.</w:t>
      </w:r>
    </w:p>
    <w:p w:rsidR="00816D8E" w:rsidRDefault="00816D8E" w:rsidP="00816D8E">
      <w:pPr>
        <w:numPr>
          <w:ilvl w:val="0"/>
          <w:numId w:val="6"/>
        </w:numPr>
        <w:jc w:val="both"/>
        <w:rPr>
          <w:sz w:val="24"/>
          <w:lang w:val="es-MX"/>
        </w:rPr>
      </w:pPr>
      <w:r>
        <w:rPr>
          <w:sz w:val="24"/>
          <w:lang w:val="es-MX"/>
        </w:rPr>
        <w:t>Temperatura.</w:t>
      </w:r>
    </w:p>
    <w:p w:rsidR="00816D8E" w:rsidRDefault="00816D8E" w:rsidP="00816D8E">
      <w:pPr>
        <w:jc w:val="both"/>
        <w:rPr>
          <w:sz w:val="24"/>
          <w:lang w:val="es-MX"/>
        </w:rPr>
      </w:pPr>
    </w:p>
    <w:p w:rsidR="00816D8E" w:rsidRDefault="00816D8E" w:rsidP="00816D8E">
      <w:pPr>
        <w:ind w:firstLine="708"/>
        <w:jc w:val="both"/>
        <w:rPr>
          <w:sz w:val="24"/>
          <w:lang w:val="es-MX"/>
        </w:rPr>
      </w:pPr>
      <w:r>
        <w:rPr>
          <w:sz w:val="24"/>
          <w:lang w:val="es-MX"/>
        </w:rPr>
        <w:t xml:space="preserve">En muchos metales el mecanismo dado de la rotura varía a determinadas temperaturas. La rotura que es dúctil a altas temperaturas a bajas temperaturas será frágil. El intervalo de temperaturas en que cambia el carácter de la rotura se llama </w:t>
      </w:r>
      <w:r>
        <w:rPr>
          <w:b/>
          <w:sz w:val="24"/>
          <w:lang w:val="es-MX"/>
        </w:rPr>
        <w:t>Umbral de Fragilidad en Frío.</w:t>
      </w:r>
    </w:p>
    <w:p w:rsidR="00816D8E" w:rsidRDefault="00816D8E" w:rsidP="00816D8E">
      <w:pPr>
        <w:ind w:firstLine="708"/>
        <w:jc w:val="both"/>
        <w:rPr>
          <w:sz w:val="24"/>
          <w:lang w:val="es-MX"/>
        </w:rPr>
      </w:pPr>
      <w:r>
        <w:rPr>
          <w:sz w:val="24"/>
          <w:lang w:val="es-MX"/>
        </w:rPr>
        <w:t>Este se caracteriza por un intervalo en el que el porciento de fibra de la rotura (</w:t>
      </w:r>
      <w:r>
        <w:rPr>
          <w:b/>
          <w:sz w:val="24"/>
          <w:lang w:val="es-MX"/>
        </w:rPr>
        <w:t>%F</w:t>
      </w:r>
      <w:r>
        <w:rPr>
          <w:sz w:val="24"/>
          <w:lang w:val="es-MX"/>
        </w:rPr>
        <w:t>) o el trabajo de propagación de la grieta (</w:t>
      </w:r>
      <w:proofErr w:type="spellStart"/>
      <w:r>
        <w:rPr>
          <w:b/>
          <w:sz w:val="24"/>
          <w:lang w:val="es-MX"/>
        </w:rPr>
        <w:t>ap</w:t>
      </w:r>
      <w:proofErr w:type="spellEnd"/>
      <w:r>
        <w:rPr>
          <w:sz w:val="24"/>
          <w:lang w:val="es-MX"/>
        </w:rPr>
        <w:t xml:space="preserve">), se desplazan desde el 100% de fibra (o cierto valor de </w:t>
      </w:r>
      <w:proofErr w:type="spellStart"/>
      <w:r>
        <w:rPr>
          <w:b/>
          <w:sz w:val="24"/>
          <w:lang w:val="es-MX"/>
        </w:rPr>
        <w:t>ap</w:t>
      </w:r>
      <w:proofErr w:type="spellEnd"/>
      <w:r>
        <w:rPr>
          <w:sz w:val="24"/>
          <w:lang w:val="es-MX"/>
        </w:rPr>
        <w:t xml:space="preserve"> hasta cero.</w:t>
      </w:r>
    </w:p>
    <w:p w:rsidR="00816D8E" w:rsidRDefault="00816D8E" w:rsidP="00816D8E">
      <w:pPr>
        <w:jc w:val="both"/>
        <w:rPr>
          <w:sz w:val="24"/>
          <w:lang w:val="es-MX"/>
        </w:rPr>
      </w:pPr>
    </w:p>
    <w:p w:rsidR="00816D8E" w:rsidRDefault="00816D8E" w:rsidP="00816D8E">
      <w:pPr>
        <w:jc w:val="both"/>
        <w:rPr>
          <w:sz w:val="24"/>
          <w:lang w:val="es-MX"/>
        </w:rPr>
      </w:pPr>
      <w:r>
        <w:rPr>
          <w:noProof/>
          <w:sz w:val="24"/>
        </w:rPr>
        <mc:AlternateContent>
          <mc:Choice Requires="wpg">
            <w:drawing>
              <wp:anchor distT="0" distB="0" distL="114300" distR="114300" simplePos="0" relativeHeight="251660288" behindDoc="0" locked="0" layoutInCell="0" allowOverlap="1">
                <wp:simplePos x="0" y="0"/>
                <wp:positionH relativeFrom="column">
                  <wp:posOffset>474345</wp:posOffset>
                </wp:positionH>
                <wp:positionV relativeFrom="paragraph">
                  <wp:posOffset>26035</wp:posOffset>
                </wp:positionV>
                <wp:extent cx="3931920" cy="3108960"/>
                <wp:effectExtent l="11430" t="30480" r="28575" b="13335"/>
                <wp:wrapNone/>
                <wp:docPr id="19" name="Grupo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1920" cy="3108960"/>
                          <a:chOff x="2448" y="8928"/>
                          <a:chExt cx="6192" cy="4896"/>
                        </a:xfrm>
                      </wpg:grpSpPr>
                      <wps:wsp>
                        <wps:cNvPr id="20" name="Line 4"/>
                        <wps:cNvCnPr>
                          <a:cxnSpLocks noChangeShapeType="1"/>
                        </wps:cNvCnPr>
                        <wps:spPr bwMode="auto">
                          <a:xfrm>
                            <a:off x="3456" y="8928"/>
                            <a:ext cx="0" cy="4176"/>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Line 5"/>
                        <wps:cNvCnPr>
                          <a:cxnSpLocks noChangeShapeType="1"/>
                        </wps:cNvCnPr>
                        <wps:spPr bwMode="auto">
                          <a:xfrm>
                            <a:off x="3456" y="13104"/>
                            <a:ext cx="518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
                        <wps:cNvCnPr>
                          <a:cxnSpLocks noChangeShapeType="1"/>
                        </wps:cNvCnPr>
                        <wps:spPr bwMode="auto">
                          <a:xfrm>
                            <a:off x="3456" y="10944"/>
                            <a:ext cx="446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 name="Line 7"/>
                        <wps:cNvCnPr>
                          <a:cxnSpLocks noChangeShapeType="1"/>
                        </wps:cNvCnPr>
                        <wps:spPr bwMode="auto">
                          <a:xfrm>
                            <a:off x="3456" y="9216"/>
                            <a:ext cx="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8"/>
                        <wps:cNvCnPr>
                          <a:cxnSpLocks noChangeShapeType="1"/>
                        </wps:cNvCnPr>
                        <wps:spPr bwMode="auto">
                          <a:xfrm>
                            <a:off x="4896" y="9216"/>
                            <a:ext cx="0" cy="38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 name="Line 9"/>
                        <wps:cNvCnPr>
                          <a:cxnSpLocks noChangeShapeType="1"/>
                        </wps:cNvCnPr>
                        <wps:spPr bwMode="auto">
                          <a:xfrm>
                            <a:off x="6336" y="9216"/>
                            <a:ext cx="0" cy="38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 name="Line 10"/>
                        <wps:cNvCnPr>
                          <a:cxnSpLocks noChangeShapeType="1"/>
                        </wps:cNvCnPr>
                        <wps:spPr bwMode="auto">
                          <a:xfrm>
                            <a:off x="3456" y="10080"/>
                            <a:ext cx="28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7" name="Line 11"/>
                        <wps:cNvCnPr>
                          <a:cxnSpLocks noChangeShapeType="1"/>
                        </wps:cNvCnPr>
                        <wps:spPr bwMode="auto">
                          <a:xfrm>
                            <a:off x="5616" y="10080"/>
                            <a:ext cx="0" cy="302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 name="Freeform 12"/>
                        <wps:cNvSpPr>
                          <a:spLocks/>
                        </wps:cNvSpPr>
                        <wps:spPr bwMode="auto">
                          <a:xfrm>
                            <a:off x="4896" y="9216"/>
                            <a:ext cx="1440" cy="1728"/>
                          </a:xfrm>
                          <a:custGeom>
                            <a:avLst/>
                            <a:gdLst>
                              <a:gd name="T0" fmla="*/ 0 w 1440"/>
                              <a:gd name="T1" fmla="*/ 1728 h 1728"/>
                              <a:gd name="T2" fmla="*/ 288 w 1440"/>
                              <a:gd name="T3" fmla="*/ 1584 h 1728"/>
                              <a:gd name="T4" fmla="*/ 576 w 1440"/>
                              <a:gd name="T5" fmla="*/ 1152 h 1728"/>
                              <a:gd name="T6" fmla="*/ 720 w 1440"/>
                              <a:gd name="T7" fmla="*/ 864 h 1728"/>
                              <a:gd name="T8" fmla="*/ 1008 w 1440"/>
                              <a:gd name="T9" fmla="*/ 288 h 1728"/>
                              <a:gd name="T10" fmla="*/ 1440 w 1440"/>
                              <a:gd name="T11" fmla="*/ 0 h 1728"/>
                            </a:gdLst>
                            <a:ahLst/>
                            <a:cxnLst>
                              <a:cxn ang="0">
                                <a:pos x="T0" y="T1"/>
                              </a:cxn>
                              <a:cxn ang="0">
                                <a:pos x="T2" y="T3"/>
                              </a:cxn>
                              <a:cxn ang="0">
                                <a:pos x="T4" y="T5"/>
                              </a:cxn>
                              <a:cxn ang="0">
                                <a:pos x="T6" y="T7"/>
                              </a:cxn>
                              <a:cxn ang="0">
                                <a:pos x="T8" y="T9"/>
                              </a:cxn>
                              <a:cxn ang="0">
                                <a:pos x="T10" y="T11"/>
                              </a:cxn>
                            </a:cxnLst>
                            <a:rect l="0" t="0" r="r" b="b"/>
                            <a:pathLst>
                              <a:path w="1440" h="1728">
                                <a:moveTo>
                                  <a:pt x="0" y="1728"/>
                                </a:moveTo>
                                <a:cubicBezTo>
                                  <a:pt x="96" y="1704"/>
                                  <a:pt x="192" y="1680"/>
                                  <a:pt x="288" y="1584"/>
                                </a:cubicBezTo>
                                <a:cubicBezTo>
                                  <a:pt x="384" y="1488"/>
                                  <a:pt x="504" y="1272"/>
                                  <a:pt x="576" y="1152"/>
                                </a:cubicBezTo>
                                <a:cubicBezTo>
                                  <a:pt x="648" y="1032"/>
                                  <a:pt x="648" y="1008"/>
                                  <a:pt x="720" y="864"/>
                                </a:cubicBezTo>
                                <a:cubicBezTo>
                                  <a:pt x="792" y="720"/>
                                  <a:pt x="888" y="432"/>
                                  <a:pt x="1008" y="288"/>
                                </a:cubicBezTo>
                                <a:cubicBezTo>
                                  <a:pt x="1128" y="144"/>
                                  <a:pt x="1284" y="72"/>
                                  <a:pt x="1440" y="0"/>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13"/>
                        <wps:cNvSpPr>
                          <a:spLocks/>
                        </wps:cNvSpPr>
                        <wps:spPr bwMode="auto">
                          <a:xfrm>
                            <a:off x="4176" y="11352"/>
                            <a:ext cx="3072" cy="1752"/>
                          </a:xfrm>
                          <a:custGeom>
                            <a:avLst/>
                            <a:gdLst>
                              <a:gd name="T0" fmla="*/ 0 w 3072"/>
                              <a:gd name="T1" fmla="*/ 1752 h 1752"/>
                              <a:gd name="T2" fmla="*/ 1440 w 3072"/>
                              <a:gd name="T3" fmla="*/ 744 h 1752"/>
                              <a:gd name="T4" fmla="*/ 1872 w 3072"/>
                              <a:gd name="T5" fmla="*/ 168 h 1752"/>
                              <a:gd name="T6" fmla="*/ 2880 w 3072"/>
                              <a:gd name="T7" fmla="*/ 24 h 1752"/>
                              <a:gd name="T8" fmla="*/ 3024 w 3072"/>
                              <a:gd name="T9" fmla="*/ 24 h 1752"/>
                            </a:gdLst>
                            <a:ahLst/>
                            <a:cxnLst>
                              <a:cxn ang="0">
                                <a:pos x="T0" y="T1"/>
                              </a:cxn>
                              <a:cxn ang="0">
                                <a:pos x="T2" y="T3"/>
                              </a:cxn>
                              <a:cxn ang="0">
                                <a:pos x="T4" y="T5"/>
                              </a:cxn>
                              <a:cxn ang="0">
                                <a:pos x="T6" y="T7"/>
                              </a:cxn>
                              <a:cxn ang="0">
                                <a:pos x="T8" y="T9"/>
                              </a:cxn>
                            </a:cxnLst>
                            <a:rect l="0" t="0" r="r" b="b"/>
                            <a:pathLst>
                              <a:path w="3072" h="1752">
                                <a:moveTo>
                                  <a:pt x="0" y="1752"/>
                                </a:moveTo>
                                <a:cubicBezTo>
                                  <a:pt x="564" y="1380"/>
                                  <a:pt x="1128" y="1008"/>
                                  <a:pt x="1440" y="744"/>
                                </a:cubicBezTo>
                                <a:cubicBezTo>
                                  <a:pt x="1752" y="480"/>
                                  <a:pt x="1632" y="288"/>
                                  <a:pt x="1872" y="168"/>
                                </a:cubicBezTo>
                                <a:cubicBezTo>
                                  <a:pt x="2112" y="48"/>
                                  <a:pt x="2688" y="48"/>
                                  <a:pt x="2880" y="24"/>
                                </a:cubicBezTo>
                                <a:cubicBezTo>
                                  <a:pt x="3072" y="0"/>
                                  <a:pt x="3048" y="12"/>
                                  <a:pt x="3024" y="24"/>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14"/>
                        <wps:cNvSpPr>
                          <a:spLocks/>
                        </wps:cNvSpPr>
                        <wps:spPr bwMode="auto">
                          <a:xfrm>
                            <a:off x="4896" y="11808"/>
                            <a:ext cx="2304" cy="1296"/>
                          </a:xfrm>
                          <a:custGeom>
                            <a:avLst/>
                            <a:gdLst>
                              <a:gd name="T0" fmla="*/ 0 w 2304"/>
                              <a:gd name="T1" fmla="*/ 1296 h 1296"/>
                              <a:gd name="T2" fmla="*/ 1008 w 2304"/>
                              <a:gd name="T3" fmla="*/ 576 h 1296"/>
                              <a:gd name="T4" fmla="*/ 1152 w 2304"/>
                              <a:gd name="T5" fmla="*/ 288 h 1296"/>
                              <a:gd name="T6" fmla="*/ 1296 w 2304"/>
                              <a:gd name="T7" fmla="*/ 144 h 1296"/>
                              <a:gd name="T8" fmla="*/ 2304 w 2304"/>
                              <a:gd name="T9" fmla="*/ 0 h 1296"/>
                            </a:gdLst>
                            <a:ahLst/>
                            <a:cxnLst>
                              <a:cxn ang="0">
                                <a:pos x="T0" y="T1"/>
                              </a:cxn>
                              <a:cxn ang="0">
                                <a:pos x="T2" y="T3"/>
                              </a:cxn>
                              <a:cxn ang="0">
                                <a:pos x="T4" y="T5"/>
                              </a:cxn>
                              <a:cxn ang="0">
                                <a:pos x="T6" y="T7"/>
                              </a:cxn>
                              <a:cxn ang="0">
                                <a:pos x="T8" y="T9"/>
                              </a:cxn>
                            </a:cxnLst>
                            <a:rect l="0" t="0" r="r" b="b"/>
                            <a:pathLst>
                              <a:path w="2304" h="1296">
                                <a:moveTo>
                                  <a:pt x="0" y="1296"/>
                                </a:moveTo>
                                <a:cubicBezTo>
                                  <a:pt x="408" y="1020"/>
                                  <a:pt x="816" y="744"/>
                                  <a:pt x="1008" y="576"/>
                                </a:cubicBezTo>
                                <a:cubicBezTo>
                                  <a:pt x="1200" y="408"/>
                                  <a:pt x="1104" y="360"/>
                                  <a:pt x="1152" y="288"/>
                                </a:cubicBezTo>
                                <a:cubicBezTo>
                                  <a:pt x="1200" y="216"/>
                                  <a:pt x="1104" y="192"/>
                                  <a:pt x="1296" y="144"/>
                                </a:cubicBezTo>
                                <a:cubicBezTo>
                                  <a:pt x="1488" y="96"/>
                                  <a:pt x="1896" y="48"/>
                                  <a:pt x="2304" y="0"/>
                                </a:cubicBezTo>
                              </a:path>
                            </a:pathLst>
                          </a:custGeom>
                          <a:noFill/>
                          <a:ln w="28575" cmpd="sng">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Line 15"/>
                        <wps:cNvCnPr>
                          <a:cxnSpLocks noChangeShapeType="1"/>
                        </wps:cNvCnPr>
                        <wps:spPr bwMode="auto">
                          <a:xfrm>
                            <a:off x="3456" y="13104"/>
                            <a:ext cx="4032"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 name="Line 16"/>
                        <wps:cNvCnPr>
                          <a:cxnSpLocks noChangeShapeType="1"/>
                        </wps:cNvCnPr>
                        <wps:spPr bwMode="auto">
                          <a:xfrm>
                            <a:off x="4896" y="9792"/>
                            <a:ext cx="144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Line 17"/>
                        <wps:cNvCnPr>
                          <a:cxnSpLocks noChangeShapeType="1"/>
                        </wps:cNvCnPr>
                        <wps:spPr bwMode="auto">
                          <a:xfrm>
                            <a:off x="6192" y="9792"/>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18"/>
                        <wps:cNvSpPr txBox="1">
                          <a:spLocks noChangeArrowheads="1"/>
                        </wps:cNvSpPr>
                        <wps:spPr bwMode="auto">
                          <a:xfrm>
                            <a:off x="7344" y="11088"/>
                            <a:ext cx="864" cy="432"/>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proofErr w:type="spellStart"/>
                              <w:proofErr w:type="gramStart"/>
                              <w:r>
                                <w:rPr>
                                  <w:b/>
                                  <w:sz w:val="24"/>
                                </w:rPr>
                                <w:t>ae</w:t>
                              </w:r>
                              <w:proofErr w:type="spellEnd"/>
                              <w:proofErr w:type="gramEnd"/>
                            </w:p>
                          </w:txbxContent>
                        </wps:txbx>
                        <wps:bodyPr rot="0" vert="horz" wrap="square" lIns="91440" tIns="45720" rIns="91440" bIns="45720" anchor="t" anchorCtr="0" upright="1">
                          <a:noAutofit/>
                        </wps:bodyPr>
                      </wps:wsp>
                      <wps:wsp>
                        <wps:cNvPr id="35" name="Text Box 19"/>
                        <wps:cNvSpPr txBox="1">
                          <a:spLocks noChangeArrowheads="1"/>
                        </wps:cNvSpPr>
                        <wps:spPr bwMode="auto">
                          <a:xfrm>
                            <a:off x="7344" y="11664"/>
                            <a:ext cx="720" cy="432"/>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proofErr w:type="spellStart"/>
                              <w:proofErr w:type="gramStart"/>
                              <w:r>
                                <w:rPr>
                                  <w:b/>
                                  <w:sz w:val="24"/>
                                </w:rPr>
                                <w:t>ap</w:t>
                              </w:r>
                              <w:proofErr w:type="spellEnd"/>
                              <w:proofErr w:type="gramEnd"/>
                            </w:p>
                          </w:txbxContent>
                        </wps:txbx>
                        <wps:bodyPr rot="0" vert="horz" wrap="square" lIns="91440" tIns="45720" rIns="91440" bIns="45720" anchor="t" anchorCtr="0" upright="1">
                          <a:noAutofit/>
                        </wps:bodyPr>
                      </wps:wsp>
                      <wps:wsp>
                        <wps:cNvPr id="36" name="Text Box 20"/>
                        <wps:cNvSpPr txBox="1">
                          <a:spLocks noChangeArrowheads="1"/>
                        </wps:cNvSpPr>
                        <wps:spPr bwMode="auto">
                          <a:xfrm>
                            <a:off x="2448" y="8928"/>
                            <a:ext cx="864" cy="432"/>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r>
                                <w:rPr>
                                  <w:b/>
                                  <w:sz w:val="24"/>
                                </w:rPr>
                                <w:t>%F</w:t>
                              </w:r>
                            </w:p>
                          </w:txbxContent>
                        </wps:txbx>
                        <wps:bodyPr rot="0" vert="horz" wrap="square" lIns="91440" tIns="45720" rIns="91440" bIns="45720" anchor="t" anchorCtr="0" upright="1">
                          <a:noAutofit/>
                        </wps:bodyPr>
                      </wps:wsp>
                      <wps:wsp>
                        <wps:cNvPr id="37" name="Text Box 21"/>
                        <wps:cNvSpPr txBox="1">
                          <a:spLocks noChangeArrowheads="1"/>
                        </wps:cNvSpPr>
                        <wps:spPr bwMode="auto">
                          <a:xfrm>
                            <a:off x="3744" y="8928"/>
                            <a:ext cx="1008" cy="576"/>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r>
                                <w:rPr>
                                  <w:b/>
                                  <w:sz w:val="24"/>
                                </w:rPr>
                                <w:t>100%</w:t>
                              </w:r>
                            </w:p>
                          </w:txbxContent>
                        </wps:txbx>
                        <wps:bodyPr rot="0" vert="horz" wrap="square" lIns="91440" tIns="45720" rIns="91440" bIns="45720" anchor="t" anchorCtr="0" upright="1">
                          <a:noAutofit/>
                        </wps:bodyPr>
                      </wps:wsp>
                      <wps:wsp>
                        <wps:cNvPr id="38" name="Text Box 22"/>
                        <wps:cNvSpPr txBox="1">
                          <a:spLocks noChangeArrowheads="1"/>
                        </wps:cNvSpPr>
                        <wps:spPr bwMode="auto">
                          <a:xfrm>
                            <a:off x="3744" y="9792"/>
                            <a:ext cx="864" cy="432"/>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r>
                                <w:rPr>
                                  <w:b/>
                                  <w:sz w:val="24"/>
                                </w:rPr>
                                <w:t>50%</w:t>
                              </w:r>
                            </w:p>
                          </w:txbxContent>
                        </wps:txbx>
                        <wps:bodyPr rot="0" vert="horz" wrap="square" lIns="91440" tIns="45720" rIns="91440" bIns="45720" anchor="t" anchorCtr="0" upright="1">
                          <a:noAutofit/>
                        </wps:bodyPr>
                      </wps:wsp>
                      <wps:wsp>
                        <wps:cNvPr id="39" name="Line 23"/>
                        <wps:cNvCnPr>
                          <a:cxnSpLocks noChangeShapeType="1"/>
                        </wps:cNvCnPr>
                        <wps:spPr bwMode="auto">
                          <a:xfrm>
                            <a:off x="3456" y="10944"/>
                            <a:ext cx="4464"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24"/>
                        <wps:cNvSpPr txBox="1">
                          <a:spLocks noChangeArrowheads="1"/>
                        </wps:cNvSpPr>
                        <wps:spPr bwMode="auto">
                          <a:xfrm>
                            <a:off x="2736" y="10656"/>
                            <a:ext cx="576" cy="432"/>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r>
                                <w:rPr>
                                  <w:b/>
                                  <w:sz w:val="24"/>
                                </w:rPr>
                                <w:t>0</w:t>
                              </w:r>
                            </w:p>
                          </w:txbxContent>
                        </wps:txbx>
                        <wps:bodyPr rot="0" vert="horz" wrap="square" lIns="91440" tIns="45720" rIns="91440" bIns="45720" anchor="t" anchorCtr="0" upright="1">
                          <a:noAutofit/>
                        </wps:bodyPr>
                      </wps:wsp>
                      <wps:wsp>
                        <wps:cNvPr id="41" name="Text Box 25"/>
                        <wps:cNvSpPr txBox="1">
                          <a:spLocks noChangeArrowheads="1"/>
                        </wps:cNvSpPr>
                        <wps:spPr bwMode="auto">
                          <a:xfrm>
                            <a:off x="2592" y="11088"/>
                            <a:ext cx="720" cy="576"/>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proofErr w:type="spellStart"/>
                              <w:proofErr w:type="gramStart"/>
                              <w:r>
                                <w:rPr>
                                  <w:b/>
                                  <w:sz w:val="24"/>
                                </w:rPr>
                                <w:t>ae</w:t>
                              </w:r>
                              <w:proofErr w:type="spellEnd"/>
                              <w:proofErr w:type="gramEnd"/>
                            </w:p>
                          </w:txbxContent>
                        </wps:txbx>
                        <wps:bodyPr rot="0" vert="horz" wrap="square" lIns="91440" tIns="45720" rIns="91440" bIns="45720" anchor="t" anchorCtr="0" upright="1">
                          <a:noAutofit/>
                        </wps:bodyPr>
                      </wps:wsp>
                      <wps:wsp>
                        <wps:cNvPr id="42" name="Text Box 26"/>
                        <wps:cNvSpPr txBox="1">
                          <a:spLocks noChangeArrowheads="1"/>
                        </wps:cNvSpPr>
                        <wps:spPr bwMode="auto">
                          <a:xfrm>
                            <a:off x="2592" y="11520"/>
                            <a:ext cx="576" cy="576"/>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proofErr w:type="spellStart"/>
                              <w:proofErr w:type="gramStart"/>
                              <w:r>
                                <w:rPr>
                                  <w:b/>
                                  <w:sz w:val="24"/>
                                </w:rPr>
                                <w:t>ap</w:t>
                              </w:r>
                              <w:proofErr w:type="spellEnd"/>
                              <w:proofErr w:type="gramEnd"/>
                            </w:p>
                          </w:txbxContent>
                        </wps:txbx>
                        <wps:bodyPr rot="0" vert="horz" wrap="square" lIns="91440" tIns="45720" rIns="91440" bIns="45720" anchor="t" anchorCtr="0" upright="1">
                          <a:noAutofit/>
                        </wps:bodyPr>
                      </wps:wsp>
                      <wps:wsp>
                        <wps:cNvPr id="43" name="Text Box 27"/>
                        <wps:cNvSpPr txBox="1">
                          <a:spLocks noChangeArrowheads="1"/>
                        </wps:cNvSpPr>
                        <wps:spPr bwMode="auto">
                          <a:xfrm>
                            <a:off x="4464" y="13248"/>
                            <a:ext cx="2304" cy="576"/>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r>
                                <w:t xml:space="preserve">    </w:t>
                              </w:r>
                              <w:r>
                                <w:rPr>
                                  <w:b/>
                                  <w:sz w:val="24"/>
                                </w:rPr>
                                <w:t>T</w:t>
                              </w:r>
                              <w:r>
                                <w:rPr>
                                  <w:b/>
                                  <w:sz w:val="24"/>
                                  <w:vertAlign w:val="subscript"/>
                                </w:rPr>
                                <w:t>1</w:t>
                              </w:r>
                              <w:r>
                                <w:rPr>
                                  <w:b/>
                                  <w:sz w:val="24"/>
                                </w:rPr>
                                <w:t xml:space="preserve">       T</w:t>
                              </w:r>
                              <w:r>
                                <w:rPr>
                                  <w:b/>
                                  <w:sz w:val="24"/>
                                  <w:vertAlign w:val="subscript"/>
                                </w:rPr>
                                <w:t>50</w:t>
                              </w:r>
                              <w:r>
                                <w:rPr>
                                  <w:b/>
                                  <w:sz w:val="24"/>
                                </w:rPr>
                                <w:t xml:space="preserve">        </w:t>
                              </w:r>
                              <w:proofErr w:type="spellStart"/>
                              <w:r>
                                <w:rPr>
                                  <w:b/>
                                  <w:sz w:val="24"/>
                                </w:rPr>
                                <w:t>Ts</w:t>
                              </w:r>
                              <w:proofErr w:type="spell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9" o:spid="_x0000_s1026" style="position:absolute;left:0;text-align:left;margin-left:37.35pt;margin-top:2.05pt;width:309.6pt;height:244.8pt;z-index:251660288" coordorigin="2448,8928" coordsize="6192,4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" o:allowincell="f">
                <v:line id="Line 4" o:spid="_x0000_s1027" style="position:absolute;visibility:visible;mso-wrap-style:square" from="3456,8928" to="3456,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jbQcAAAADbAAAADwAAAGRycy9kb3ducmV2LnhtbERPy4rCMBTdC/5DuIIbsakuBqmmIoqD&#10;6GZ8fMAlubbF5qY0Ga39erMYmOXhvFfrztbiSa2vHCuYJSkIYu1MxYWC23U/XYDwAdlg7ZgUvMnD&#10;Oh8OVpgZ9+IzPS+hEDGEfYYKyhCaTEqvS7LoE9cQR+7uWoshwraQpsVXDLe1nKfpl7RYcWwosaFt&#10;Sfpx+bUKjrtz/7079Hvd9O/JVtdFOjn9KDUedZsliEBd+Bf/uQ9GwTyuj1/iD5D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420HAAAAA2wAAAA8AAAAAAAAAAAAAAAAA&#10;oQIAAGRycy9kb3ducmV2LnhtbFBLBQYAAAAABAAEAPkAAACOAwAAAAA=&#10;" strokeweight="2.25pt">
                  <v:stroke startarrow="block"/>
                </v:line>
                <v:line id="Line 5" o:spid="_x0000_s1028" style="position:absolute;visibility:visible;mso-wrap-style:square" from="3456,13104" to="8640,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A44MUAAADbAAAADwAAAGRycy9kb3ducmV2LnhtbESP3WrCQBSE7wu+w3IEb0Q3sUUkuoq0&#10;CLZg/cXrQ/aYBLNnQ3bVpE/fLQi9HGbmG2a2aEwp7lS7wrKCeBiBIE6tLjhTcDquBhMQziNrLC2T&#10;gpYcLOadlxkm2j54T/eDz0SAsEtQQe59lUjp0pwMuqGtiIN3sbVBH2SdSV3jI8BNKUdRNJYGCw4L&#10;OVb0nlN6PdyMgi/6+Rh/9rcbfPPx7ty+9uO2+Faq122WUxCeGv8ffrbXWsEohr8v4Q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vA44MUAAADbAAAADwAAAAAAAAAA&#10;AAAAAAChAgAAZHJzL2Rvd25yZXYueG1sUEsFBgAAAAAEAAQA+QAAAJMDAAAAAA==&#10;" strokeweight="2.25pt">
                  <v:stroke endarrow="block"/>
                </v:line>
                <v:line id="Line 6" o:spid="_x0000_s1029" style="position:absolute;visibility:visible;mso-wrap-style:square" from="3456,10944" to="7920,10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flP8MAAADbAAAADwAAAGRycy9kb3ducmV2LnhtbESPQWvCQBSE7wX/w/IEb3VjBCnRVUSw&#10;lt6aFqG3R/aZxGTfxt2Npv++Kwgeh5n5hlltBtOKKzlfW1YwmyYgiAuray4V/HzvX99A+ICssbVM&#10;Cv7Iw2Y9ellhpu2Nv+iah1JECPsMFVQhdJmUvqjIoJ/ajjh6J+sMhihdKbXDW4SbVqZJspAGa44L&#10;FXa0q6ho8t4oOPY5/56bvWuxfz8cTsdL4+efSk3Gw3YJItAQnuFH+0MrSFO4f4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5T/DAAAA2wAAAA8AAAAAAAAAAAAA&#10;AAAAoQIAAGRycy9kb3ducmV2LnhtbFBLBQYAAAAABAAEAPkAAACRAwAAAAA=&#10;" strokeweight="1.5pt"/>
                <v:line id="Line 7" o:spid="_x0000_s1030" style="position:absolute;visibility:visible;mso-wrap-style:square" from="3456,9216" to="7776,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8" o:spid="_x0000_s1031" style="position:absolute;visibility:visible;mso-wrap-style:square" from="4896,9216" to="4896,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hIZ8QAAADbAAAADwAAAGRycy9kb3ducmV2LnhtbESPX2vCMBTF34V9h3AHe9N0MkSrUcZA&#10;6EPnsI49X5prW21uapK13bdfBgMfD+fPj7PZjaYVPTnfWFbwPEtAEJdWN1wp+Dztp0sQPiBrbC2T&#10;gh/ysNs+TDaYajvwkfoiVCKOsE9RQR1Cl0rpy5oM+pntiKN3ts5giNJVUjsc4rhp5TxJFtJgw5FQ&#10;Y0dvNZXX4ttEblnl7vZ1uY7Z+T3f37hfHU4fSj09jq9rEIHGcA//tzOtYP4C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yEhnxAAAANsAAAAPAAAAAAAAAAAA&#10;AAAAAKECAABkcnMvZG93bnJldi54bWxQSwUGAAAAAAQABAD5AAAAkgMAAAAA&#10;">
                  <v:stroke dashstyle="dash"/>
                </v:line>
                <v:line id="Line 9" o:spid="_x0000_s1032" style="position:absolute;visibility:visible;mso-wrap-style:square" from="6336,9216" to="6336,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Tt/MQAAADbAAAADwAAAGRycy9kb3ducmV2LnhtbESPX2vCMBTF34V9h3AHe9N0wkSrUcZA&#10;6EPnsI49X5prW21uapK13bdfBgMfD+fPj7PZjaYVPTnfWFbwPEtAEJdWN1wp+Dztp0sQPiBrbC2T&#10;gh/ysNs+TDaYajvwkfoiVCKOsE9RQR1Cl0rpy5oM+pntiKN3ts5giNJVUjsc4rhp5TxJFtJgw5FQ&#10;Y0dvNZXX4ttEblnl7vZ1uY7Z+T3f37hfHU4fSj09jq9rEIHGcA//tzOtYP4C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hO38xAAAANsAAAAPAAAAAAAAAAAA&#10;AAAAAKECAABkcnMvZG93bnJldi54bWxQSwUGAAAAAAQABAD5AAAAkgMAAAAA&#10;">
                  <v:stroke dashstyle="dash"/>
                </v:line>
                <v:line id="Line 10" o:spid="_x0000_s1033" style="position:absolute;visibility:visible;mso-wrap-style:square" from="3456,10080" to="6336,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Zzi8IAAADbAAAADwAAAGRycy9kb3ducmV2LnhtbESPzYrCMBSF98K8Q7gD7jQdF6Ido4gg&#10;uNARrbi+NNe2Y3NTk0ztvL0RBJeH8/NxZovO1KIl5yvLCr6GCQji3OqKCwWnbD2YgPABWWNtmRT8&#10;k4fF/KM3w1TbOx+oPYZCxBH2KSooQ2hSKX1ekkE/tA1x9C7WGQxRukJqh/c4bmo5SpKxNFhxJJTY&#10;0Kqk/Hr8M5GbF1t3O/9eu81lt13fuJ3+ZHul+p/d8htEoC68w6/2RisYjeH5Jf4A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VZzi8IAAADbAAAADwAAAAAAAAAAAAAA&#10;AAChAgAAZHJzL2Rvd25yZXYueG1sUEsFBgAAAAAEAAQA+QAAAJADAAAAAA==&#10;">
                  <v:stroke dashstyle="dash"/>
                </v:line>
                <v:line id="Line 11" o:spid="_x0000_s1034" style="position:absolute;visibility:visible;mso-wrap-style:square" from="5616,10080" to="5616,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rWEMQAAADbAAAADwAAAGRycy9kb3ducmV2LnhtbESPzWrCQBSF90LfYbiF7nRSF1Wjo5SC&#10;kEVqMZauL5lrEs3ciTPTJH37TqHg8nB+Ps5mN5pW9OR8Y1nB8ywBQVxa3XCl4PO0ny5B+ICssbVM&#10;Cn7Iw277MNlgqu3AR+qLUIk4wj5FBXUIXSqlL2sy6Ge2I47e2TqDIUpXSe1wiOOmlfMkeZEGG46E&#10;Gjt6q6m8Ft8mcssqd7evy3XMzu/5/sb96nD6UOrpcXxdgwg0hnv4v51pBfMF/H2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GtYQxAAAANsAAAAPAAAAAAAAAAAA&#10;AAAAAKECAABkcnMvZG93bnJldi54bWxQSwUGAAAAAAQABAD5AAAAkgMAAAAA&#10;">
                  <v:stroke dashstyle="dash"/>
                </v:line>
                <v:shape id="Freeform 12" o:spid="_x0000_s1035" style="position:absolute;left:4896;top:9216;width:1440;height:1728;visibility:visible;mso-wrap-style:square;v-text-anchor:top" coordsize="1440,1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hV8EA&#10;AADbAAAADwAAAGRycy9kb3ducmV2LnhtbERPz2vCMBS+D/wfwhO8zXTihlajiDrYhh7WiedH82zL&#10;mpfSpE3975fDwOPH93u9HUwtempdZVnByzQBQZxbXXGh4PLz/rwA4TyyxtoyKbiTg+1m9LTGVNvA&#10;39RnvhAxhF2KCkrvm1RKl5dk0E1tQxy5m20N+gjbQuoWQww3tZwlyZs0WHFsKLGhfUn5b9YZBa/H&#10;sAzZdf5Jy1N2P51D93XoO6Um42G3AuFp8A/xv/tDK5j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DYVfBAAAA2wAAAA8AAAAAAAAAAAAAAAAAmAIAAGRycy9kb3du&#10;cmV2LnhtbFBLBQYAAAAABAAEAPUAAACGAwAAAAA=&#10;" path="m,1728v96,-24,192,-48,288,-144c384,1488,504,1272,576,1152v72,-120,72,-144,144,-288c792,720,888,432,1008,288,1128,144,1284,72,1440,e" filled="f" strokecolor="red" strokeweight="2.25pt">
                  <v:path arrowok="t" o:connecttype="custom" o:connectlocs="0,1728;288,1584;576,1152;720,864;1008,288;1440,0" o:connectangles="0,0,0,0,0,0"/>
                </v:shape>
                <v:shape id="Freeform 13" o:spid="_x0000_s1036" style="position:absolute;left:4176;top:11352;width:3072;height:1752;visibility:visible;mso-wrap-style:square;v-text-anchor:top" coordsize="3072,1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M4i8MA&#10;AADbAAAADwAAAGRycy9kb3ducmV2LnhtbESP0WoCMRRE3wv+Q7hC32pWC6VujaKiWEQE137AZXOb&#10;3bq5WZKsrn9vCoU+DjNzhpktetuIK/lQO1YwHmUgiEunazYKvs7bl3cQISJrbByTgjsFWMwHTzPM&#10;tbvxia5FNCJBOOSooIqxzaUMZUUWw8i1xMn7dt5iTNIbqT3eEtw2cpJlb9JizWmhwpbWFZWXorMK&#10;dqvzdv9qjG82hyP6w6ZbFT+dUs/DfvkBIlIf/8N/7U+tYDKF3y/p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M4i8MAAADbAAAADwAAAAAAAAAAAAAAAACYAgAAZHJzL2Rv&#10;d25yZXYueG1sUEsFBgAAAAAEAAQA9QAAAIgDAAAAAA==&#10;" path="m,1752c564,1380,1128,1008,1440,744,1752,480,1632,288,1872,168,2112,48,2688,48,2880,24v192,-24,168,-12,144,e" filled="f" strokecolor="red" strokeweight="2.25pt">
                  <v:path arrowok="t" o:connecttype="custom" o:connectlocs="0,1752;1440,744;1872,168;2880,24;3024,24" o:connectangles="0,0,0,0,0"/>
                </v:shape>
                <v:shape id="Freeform 14" o:spid="_x0000_s1037" style="position:absolute;left:4896;top:11808;width:2304;height:1296;visibility:visible;mso-wrap-style:square;v-text-anchor:top" coordsize="2304,1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lRI78A&#10;AADbAAAADwAAAGRycy9kb3ducmV2LnhtbERPTYvCMBC9C/sfwix4s6kriHSNosKq4Mm6e59txrbY&#10;TEoSa/XXm4Pg8fG+58veNKIj52vLCsZJCoK4sLrmUsHv6Wc0A+EDssbGMim4k4fl4mMwx0zbGx+p&#10;y0MpYgj7DBVUIbSZlL6oyKBPbEscubN1BkOErpTa4S2Gm0Z+pelUGqw5NlTY0qai4pJfjYLOn93q&#10;7z9fr++b/nHQ24md5Tulhp/96htEoD68xS/3XiuYxPXxS/wB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VEjvwAAANsAAAAPAAAAAAAAAAAAAAAAAJgCAABkcnMvZG93bnJl&#10;di54bWxQSwUGAAAAAAQABAD1AAAAhAMAAAAA&#10;" path="m,1296c408,1020,816,744,1008,576v192,-168,96,-216,144,-288c1200,216,1104,192,1296,144,1488,96,1896,48,2304,e" filled="f" strokecolor="red" strokeweight="2.25pt">
                  <v:path arrowok="t" o:connecttype="custom" o:connectlocs="0,1296;1008,576;1152,288;1296,144;2304,0" o:connectangles="0,0,0,0,0"/>
                </v:shape>
                <v:line id="Line 15" o:spid="_x0000_s1038" style="position:absolute;visibility:visible;mso-wrap-style:square" from="3456,13104" to="7488,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ZnsMQAAADbAAAADwAAAGRycy9kb3ducmV2LnhtbESPwWrDMBBE74H+g9hCb7GUNITiRgnF&#10;UPAhPcQJ7XWxNpaJtbItJXH/vioUehxm5g2z2U2uEzcaQ+tZwyJTIIhrb1puNJyO7/MXECEiG+w8&#10;k4ZvCrDbPsw2mBt/5wPdqtiIBOGQowYbY59LGWpLDkPme+Lknf3oMCY5NtKMeE9w18mlUmvpsOW0&#10;YLGnwlJ9qa5Ow+qjtOZr2of9QZWf1A6rYqi81k+P09sriEhT/A//tUuj4XkBv1/S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RmewxAAAANsAAAAPAAAAAAAAAAAA&#10;AAAAAKECAABkcnMvZG93bnJldi54bWxQSwUGAAAAAAQABAD5AAAAkgMAAAAA&#10;" strokeweight="2.25pt"/>
                <v:line id="Line 16" o:spid="_x0000_s1039" style="position:absolute;visibility:visible;mso-wrap-style:square" from="4896,9792" to="6336,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vGFsMAAADbAAAADwAAAGRycy9kb3ducmV2LnhtbESPQWvCQBSE7wX/w/IEb7oxBZHoKqVg&#10;yaWIVnp+zT6TaPZtzG6zaX+9KxR6HGbmG2a9HUwjeupcbVnBfJaAIC6srrlUcPrYTZcgnEfW2Fgm&#10;BT/kYLsZPa0x0zbwgfqjL0WEsMtQQeV9m0npiooMupltiaN3tp1BH2VXSt1hiHDTyDRJFtJgzXGh&#10;wpZeKyqux2+jIAm/b/Ii87rf5++30H6Fz/QWlJqMh5cVCE+D/w//tXOt4DmF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bxhbDAAAA2wAAAA8AAAAAAAAAAAAA&#10;AAAAoQIAAGRycy9kb3ducmV2LnhtbFBLBQYAAAAABAAEAPkAAACRAwAAAAA=&#10;">
                  <v:stroke startarrow="block" endarrow="block"/>
                </v:line>
                <v:line id="Line 17" o:spid="_x0000_s1040" style="position:absolute;visibility:visible;mso-wrap-style:square" from="6192,9792" to="7344,9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shapetype id="_x0000_t202" coordsize="21600,21600" o:spt="202" path="m,l,21600r21600,l21600,xe">
                  <v:stroke joinstyle="miter"/>
                  <v:path gradientshapeok="t" o:connecttype="rect"/>
                </v:shapetype>
                <v:shape id="Text Box 18" o:spid="_x0000_s1041" type="#_x0000_t202" style="position:absolute;left:7344;top:11088;width:86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OcVcIA&#10;AADbAAAADwAAAGRycy9kb3ducmV2LnhtbESPT4vCMBTE74LfITzBi2hqFZGuUUQUveruxdujef3D&#10;Ni9tE23dT79ZWPA4zMxvmM2uN5V4UutKywrmswgEcWp1ybmCr8/TdA3CeWSNlWVS8CIHu+1wsMFE&#10;246v9Lz5XAQIuwQVFN7XiZQuLcigm9maOHiZbQ36INtc6ha7ADeVjKNoJQ2WHBYKrOlQUPp9exgF&#10;tju+jKUmiif3H3M+7JtrFjdKjUf9/gOEp96/w//ti1awWML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c5xVwgAAANsAAAAPAAAAAAAAAAAAAAAAAJgCAABkcnMvZG93&#10;bnJldi54bWxQSwUGAAAAAAQABAD1AAAAhwMAAAAA&#10;" strokecolor="white">
                  <v:textbox>
                    <w:txbxContent>
                      <w:p w:rsidR="00816D8E" w:rsidRDefault="00816D8E" w:rsidP="00816D8E">
                        <w:pPr>
                          <w:rPr>
                            <w:b/>
                            <w:sz w:val="24"/>
                          </w:rPr>
                        </w:pPr>
                        <w:proofErr w:type="spellStart"/>
                        <w:proofErr w:type="gramStart"/>
                        <w:r>
                          <w:rPr>
                            <w:b/>
                            <w:sz w:val="24"/>
                          </w:rPr>
                          <w:t>ae</w:t>
                        </w:r>
                        <w:proofErr w:type="spellEnd"/>
                        <w:proofErr w:type="gramEnd"/>
                      </w:p>
                    </w:txbxContent>
                  </v:textbox>
                </v:shape>
                <v:shape id="Text Box 19" o:spid="_x0000_s1042" type="#_x0000_t202" style="position:absolute;left:7344;top:1166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85zsIA&#10;AADbAAAADwAAAGRycy9kb3ducmV2LnhtbESPT4vCMBTE74LfITzBi2hqRZGuUUQUveruxdujef3D&#10;Ni9tE23dT79ZWPA4zMxvmM2uN5V4UutKywrmswgEcWp1ybmCr8/TdA3CeWSNlWVS8CIHu+1wsMFE&#10;246v9Lz5XAQIuwQVFN7XiZQuLcigm9maOHiZbQ36INtc6ha7ADeVjKNoJQ2WHBYKrOlQUPp9exgF&#10;tju+jKUmiif3H3M+7JtrFjdKjUf9/gOEp96/w//ti1awWML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PznOwgAAANsAAAAPAAAAAAAAAAAAAAAAAJgCAABkcnMvZG93&#10;bnJldi54bWxQSwUGAAAAAAQABAD1AAAAhwMAAAAA&#10;" strokecolor="white">
                  <v:textbox>
                    <w:txbxContent>
                      <w:p w:rsidR="00816D8E" w:rsidRDefault="00816D8E" w:rsidP="00816D8E">
                        <w:pPr>
                          <w:rPr>
                            <w:b/>
                            <w:sz w:val="24"/>
                          </w:rPr>
                        </w:pPr>
                        <w:proofErr w:type="spellStart"/>
                        <w:proofErr w:type="gramStart"/>
                        <w:r>
                          <w:rPr>
                            <w:b/>
                            <w:sz w:val="24"/>
                          </w:rPr>
                          <w:t>ap</w:t>
                        </w:r>
                        <w:proofErr w:type="spellEnd"/>
                        <w:proofErr w:type="gramEnd"/>
                      </w:p>
                    </w:txbxContent>
                  </v:textbox>
                </v:shape>
                <v:shape id="Text Box 20" o:spid="_x0000_s1043" type="#_x0000_t202" style="position:absolute;left:2448;top:8928;width:86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nucMA&#10;AADbAAAADwAAAGRycy9kb3ducmV2LnhtbESPT4vCMBTE7wt+h/AEL4umdkG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2nucMAAADbAAAADwAAAAAAAAAAAAAAAACYAgAAZHJzL2Rv&#10;d25yZXYueG1sUEsFBgAAAAAEAAQA9QAAAIgDAAAAAA==&#10;" strokecolor="white">
                  <v:textbox>
                    <w:txbxContent>
                      <w:p w:rsidR="00816D8E" w:rsidRDefault="00816D8E" w:rsidP="00816D8E">
                        <w:pPr>
                          <w:rPr>
                            <w:b/>
                            <w:sz w:val="24"/>
                          </w:rPr>
                        </w:pPr>
                        <w:r>
                          <w:rPr>
                            <w:b/>
                            <w:sz w:val="24"/>
                          </w:rPr>
                          <w:t>%F</w:t>
                        </w:r>
                      </w:p>
                    </w:txbxContent>
                  </v:textbox>
                </v:shape>
                <v:shape id="Text Box 21" o:spid="_x0000_s1044" type="#_x0000_t202" style="position:absolute;left:3744;top:8928;width:1008;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ECIsIA&#10;AADbAAAADwAAAGRycy9kb3ducmV2LnhtbESPT4vCMBTE74LfITzBi2hqBZWuUUQUveruxdujef3D&#10;Ni9tE23dT79ZWPA4zMxvmM2uN5V4UutKywrmswgEcWp1ybmCr8/TdA3CeWSNlWVS8CIHu+1wsMFE&#10;246v9Lz5XAQIuwQVFN7XiZQuLcigm9maOHiZbQ36INtc6ha7ADeVjKNoKQ2WHBYKrOlQUPp9exgF&#10;tju+jKUmiif3H3M+7JtrFjdKjUf9/gOEp96/w//ti1awWMH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QIiwgAAANsAAAAPAAAAAAAAAAAAAAAAAJgCAABkcnMvZG93&#10;bnJldi54bWxQSwUGAAAAAAQABAD1AAAAhwMAAAAA&#10;" strokecolor="white">
                  <v:textbox>
                    <w:txbxContent>
                      <w:p w:rsidR="00816D8E" w:rsidRDefault="00816D8E" w:rsidP="00816D8E">
                        <w:pPr>
                          <w:rPr>
                            <w:b/>
                            <w:sz w:val="24"/>
                          </w:rPr>
                        </w:pPr>
                        <w:r>
                          <w:rPr>
                            <w:b/>
                            <w:sz w:val="24"/>
                          </w:rPr>
                          <w:t>100%</w:t>
                        </w:r>
                      </w:p>
                    </w:txbxContent>
                  </v:textbox>
                </v:shape>
                <v:shape id="Text Box 22" o:spid="_x0000_s1045" type="#_x0000_t202" style="position:absolute;left:3744;top:9792;width:86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6WUL4A&#10;AADbAAAADwAAAGRycy9kb3ducmV2LnhtbERPy6rCMBDdC/5DGMGNaGoviFSjiCi69bFxNzRjW2wm&#10;bRNt9etvFoLLw3kv150pxYsaV1hWMJ1EIIhTqwvOFFwv+/EchPPIGkvLpOBNDtarfm+JibYtn+h1&#10;9pkIIewSVJB7XyVSujQng25iK+LA3W1j0AfYZFI32IZwU8o4imbSYMGhIceKtjmlj/PTKLDt7m0s&#10;1VE8un3MYbupT/e4Vmo46DYLEJ46/xN/3Uet4C+MDV/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4+llC+AAAA2wAAAA8AAAAAAAAAAAAAAAAAmAIAAGRycy9kb3ducmV2&#10;LnhtbFBLBQYAAAAABAAEAPUAAACDAwAAAAA=&#10;" strokecolor="white">
                  <v:textbox>
                    <w:txbxContent>
                      <w:p w:rsidR="00816D8E" w:rsidRDefault="00816D8E" w:rsidP="00816D8E">
                        <w:pPr>
                          <w:rPr>
                            <w:b/>
                            <w:sz w:val="24"/>
                          </w:rPr>
                        </w:pPr>
                        <w:r>
                          <w:rPr>
                            <w:b/>
                            <w:sz w:val="24"/>
                          </w:rPr>
                          <w:t>50%</w:t>
                        </w:r>
                      </w:p>
                    </w:txbxContent>
                  </v:textbox>
                </v:shape>
                <v:line id="Line 23" o:spid="_x0000_s1046" style="position:absolute;visibility:visible;mso-wrap-style:square" from="3456,10944" to="7920,10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BrtsMAAADbAAAADwAAAGRycy9kb3ducmV2LnhtbESPT4vCMBTE78J+h/AEb5r6B1mrURZB&#10;6EEP1mX3+mjeNmWbl9pErd/eCILHYWZ+w6w2na3FlVpfOVYwHiUgiAunKy4VfJ92w08QPiBrrB2T&#10;gjt52Kw/eitMtbvxka55KEWEsE9RgQmhSaX0hSGLfuQa4uj9udZiiLItpW7xFuG2lpMkmUuLFccF&#10;gw1tDRX/+cUqmB0yo3+7vd8fk+yHqvNse86dUoN+97UEEagL7/CrnWkF0wU8v8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wa7bDAAAA2wAAAA8AAAAAAAAAAAAA&#10;AAAAoQIAAGRycy9kb3ducmV2LnhtbFBLBQYAAAAABAAEAPkAAACRAwAAAAA=&#10;" strokeweight="2.25pt"/>
                <v:shape id="Text Box 24" o:spid="_x0000_s1047" type="#_x0000_t202" style="position:absolute;left:2736;top:10656;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7pK74A&#10;AADbAAAADwAAAGRycy9kb3ducmV2LnhtbERPy6rCMBDdC/5DGMGNaGq5iFSjiCi69bFxNzRjW2wm&#10;bRNt9etvFoLLw3kv150pxYsaV1hWMJ1EIIhTqwvOFFwv+/EchPPIGkvLpOBNDtarfm+JibYtn+h1&#10;9pkIIewSVJB7XyVSujQng25iK+LA3W1j0AfYZFI32IZwU8o4imbSYMGhIceKtjmlj/PTKLDt7m0s&#10;1VE8un3MYbupT/e4Vmo46DYLEJ46/xN/3Uet4C+sD1/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O6Su+AAAA2wAAAA8AAAAAAAAAAAAAAAAAmAIAAGRycy9kb3ducmV2&#10;LnhtbFBLBQYAAAAABAAEAPUAAACDAwAAAAA=&#10;" strokecolor="white">
                  <v:textbox>
                    <w:txbxContent>
                      <w:p w:rsidR="00816D8E" w:rsidRDefault="00816D8E" w:rsidP="00816D8E">
                        <w:pPr>
                          <w:rPr>
                            <w:b/>
                            <w:sz w:val="24"/>
                          </w:rPr>
                        </w:pPr>
                        <w:r>
                          <w:rPr>
                            <w:b/>
                            <w:sz w:val="24"/>
                          </w:rPr>
                          <w:t>0</w:t>
                        </w:r>
                      </w:p>
                    </w:txbxContent>
                  </v:textbox>
                </v:shape>
                <v:shape id="Text Box 25" o:spid="_x0000_s1048" type="#_x0000_t202" style="position:absolute;left:2592;top:11088;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MsMEA&#10;AADbAAAADwAAAGRycy9kb3ducmV2LnhtbESPQYvCMBSE7wv+h/AEL4umFlm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TLDBAAAA2wAAAA8AAAAAAAAAAAAAAAAAmAIAAGRycy9kb3du&#10;cmV2LnhtbFBLBQYAAAAABAAEAPUAAACGAwAAAAA=&#10;" strokecolor="white">
                  <v:textbox>
                    <w:txbxContent>
                      <w:p w:rsidR="00816D8E" w:rsidRDefault="00816D8E" w:rsidP="00816D8E">
                        <w:pPr>
                          <w:rPr>
                            <w:b/>
                            <w:sz w:val="24"/>
                          </w:rPr>
                        </w:pPr>
                        <w:proofErr w:type="spellStart"/>
                        <w:proofErr w:type="gramStart"/>
                        <w:r>
                          <w:rPr>
                            <w:b/>
                            <w:sz w:val="24"/>
                          </w:rPr>
                          <w:t>ae</w:t>
                        </w:r>
                        <w:proofErr w:type="spellEnd"/>
                        <w:proofErr w:type="gramEnd"/>
                      </w:p>
                    </w:txbxContent>
                  </v:textbox>
                </v:shape>
                <v:shape id="Text Box 26" o:spid="_x0000_s1049" type="#_x0000_t202" style="position:absolute;left:2592;top:1152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DSx8MA&#10;AADbAAAADwAAAGRycy9kb3ducmV2LnhtbESPQWvCQBSE74X+h+UJXkrdNJQ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DSx8MAAADbAAAADwAAAAAAAAAAAAAAAACYAgAAZHJzL2Rv&#10;d25yZXYueG1sUEsFBgAAAAAEAAQA9QAAAIgDAAAAAA==&#10;" strokecolor="white">
                  <v:textbox>
                    <w:txbxContent>
                      <w:p w:rsidR="00816D8E" w:rsidRDefault="00816D8E" w:rsidP="00816D8E">
                        <w:pPr>
                          <w:rPr>
                            <w:b/>
                            <w:sz w:val="24"/>
                          </w:rPr>
                        </w:pPr>
                        <w:proofErr w:type="spellStart"/>
                        <w:proofErr w:type="gramStart"/>
                        <w:r>
                          <w:rPr>
                            <w:b/>
                            <w:sz w:val="24"/>
                          </w:rPr>
                          <w:t>ap</w:t>
                        </w:r>
                        <w:proofErr w:type="spellEnd"/>
                        <w:proofErr w:type="gramEnd"/>
                      </w:p>
                    </w:txbxContent>
                  </v:textbox>
                </v:shape>
                <v:shape id="Text Box 27" o:spid="_x0000_s1050" type="#_x0000_t202" style="position:absolute;left:4464;top:13248;width:230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x3XMIA&#10;AADbAAAADwAAAGRycy9kb3ducmV2LnhtbESPT4vCMBTE74LfITzBi2hqFZGuUUQUveruxdujef3D&#10;Ni9tE23dT79ZWPA4zMxvmM2uN5V4UutKywrmswgEcWp1ybmCr8/TdA3CeWSNlWVS8CIHu+1wsMFE&#10;246v9Lz5XAQIuwQVFN7XiZQuLcigm9maOHiZbQ36INtc6ha7ADeVjKNoJQ2WHBYKrOlQUPp9exgF&#10;tju+jKUmiif3H3M+7JtrFjdKjUf9/gOEp96/w//ti1awXM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HdcwgAAANsAAAAPAAAAAAAAAAAAAAAAAJgCAABkcnMvZG93&#10;bnJldi54bWxQSwUGAAAAAAQABAD1AAAAhwMAAAAA&#10;" strokecolor="white">
                  <v:textbox>
                    <w:txbxContent>
                      <w:p w:rsidR="00816D8E" w:rsidRDefault="00816D8E" w:rsidP="00816D8E">
                        <w:pPr>
                          <w:rPr>
                            <w:b/>
                            <w:sz w:val="24"/>
                          </w:rPr>
                        </w:pPr>
                        <w:r>
                          <w:t xml:space="preserve">    </w:t>
                        </w:r>
                        <w:r>
                          <w:rPr>
                            <w:b/>
                            <w:sz w:val="24"/>
                          </w:rPr>
                          <w:t>T</w:t>
                        </w:r>
                        <w:r>
                          <w:rPr>
                            <w:b/>
                            <w:sz w:val="24"/>
                            <w:vertAlign w:val="subscript"/>
                          </w:rPr>
                          <w:t>1</w:t>
                        </w:r>
                        <w:r>
                          <w:rPr>
                            <w:b/>
                            <w:sz w:val="24"/>
                          </w:rPr>
                          <w:t xml:space="preserve">       T</w:t>
                        </w:r>
                        <w:r>
                          <w:rPr>
                            <w:b/>
                            <w:sz w:val="24"/>
                            <w:vertAlign w:val="subscript"/>
                          </w:rPr>
                          <w:t>50</w:t>
                        </w:r>
                        <w:r>
                          <w:rPr>
                            <w:b/>
                            <w:sz w:val="24"/>
                          </w:rPr>
                          <w:t xml:space="preserve">        </w:t>
                        </w:r>
                        <w:proofErr w:type="spellStart"/>
                        <w:r>
                          <w:rPr>
                            <w:b/>
                            <w:sz w:val="24"/>
                          </w:rPr>
                          <w:t>Ts</w:t>
                        </w:r>
                        <w:proofErr w:type="spellEnd"/>
                      </w:p>
                    </w:txbxContent>
                  </v:textbox>
                </v:shape>
              </v:group>
            </w:pict>
          </mc:Fallback>
        </mc:AlternateContent>
      </w:r>
    </w:p>
    <w:p w:rsidR="00816D8E" w:rsidRDefault="00816D8E" w:rsidP="00816D8E">
      <w:pPr>
        <w:jc w:val="both"/>
        <w:rPr>
          <w:sz w:val="24"/>
          <w:lang w:val="es-MX"/>
        </w:rPr>
      </w:pPr>
      <w:r>
        <w:rPr>
          <w:noProof/>
          <w:sz w:val="24"/>
        </w:rPr>
        <mc:AlternateContent>
          <mc:Choice Requires="wps">
            <w:drawing>
              <wp:anchor distT="0" distB="0" distL="114300" distR="114300" simplePos="0" relativeHeight="251659264" behindDoc="0" locked="0" layoutInCell="0" allowOverlap="1">
                <wp:simplePos x="0" y="0"/>
                <wp:positionH relativeFrom="column">
                  <wp:posOffset>3126105</wp:posOffset>
                </wp:positionH>
                <wp:positionV relativeFrom="paragraph">
                  <wp:posOffset>125095</wp:posOffset>
                </wp:positionV>
                <wp:extent cx="1828800" cy="274320"/>
                <wp:effectExtent l="5715" t="9525" r="13335" b="1143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74320"/>
                        </a:xfrm>
                        <a:prstGeom prst="rect">
                          <a:avLst/>
                        </a:prstGeom>
                        <a:solidFill>
                          <a:srgbClr val="FFFFFF"/>
                        </a:solidFill>
                        <a:ln w="9525">
                          <a:solidFill>
                            <a:srgbClr val="FFFFFF"/>
                          </a:solidFill>
                          <a:miter lim="800000"/>
                          <a:headEnd/>
                          <a:tailEnd/>
                        </a:ln>
                      </wps:spPr>
                      <wps:txbx>
                        <w:txbxContent>
                          <w:p w:rsidR="00816D8E" w:rsidRDefault="00816D8E" w:rsidP="00816D8E">
                            <w:pPr>
                              <w:rPr>
                                <w:b/>
                              </w:rPr>
                            </w:pPr>
                            <w:r>
                              <w:rPr>
                                <w:b/>
                              </w:rPr>
                              <w:t>Umbral de fragilidad en frío.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8" o:spid="_x0000_s1051" type="#_x0000_t202" style="position:absolute;left:0;text-align:left;margin-left:246.15pt;margin-top:9.85pt;width:2in;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" o:allowincell="f" strokecolor="white">
                <v:textbox>
                  <w:txbxContent>
                    <w:p w:rsidR="00816D8E" w:rsidRDefault="00816D8E" w:rsidP="00816D8E">
                      <w:pPr>
                        <w:rPr>
                          <w:b/>
                        </w:rPr>
                      </w:pPr>
                      <w:r>
                        <w:rPr>
                          <w:b/>
                        </w:rPr>
                        <w:t>Umbral de fragilidad en frío.</w:t>
                      </w:r>
                    </w:p>
                  </w:txbxContent>
                </v:textbox>
              </v:shape>
            </w:pict>
          </mc:Fallback>
        </mc:AlternateContent>
      </w: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pStyle w:val="Textoindependiente2"/>
      </w:pPr>
      <w:proofErr w:type="spellStart"/>
      <w:r>
        <w:t>Fig</w:t>
      </w:r>
      <w:proofErr w:type="spellEnd"/>
      <w:r>
        <w:t xml:space="preserve"> 53 </w:t>
      </w:r>
      <w:proofErr w:type="spellStart"/>
      <w:r>
        <w:t>pag</w:t>
      </w:r>
      <w:proofErr w:type="spellEnd"/>
      <w:r>
        <w:t xml:space="preserve"> 76 Tomo I del texto.</w:t>
      </w:r>
    </w:p>
    <w:p w:rsidR="00816D8E" w:rsidRDefault="00816D8E" w:rsidP="00816D8E">
      <w:pPr>
        <w:jc w:val="both"/>
        <w:rPr>
          <w:sz w:val="24"/>
          <w:lang w:val="es-MX"/>
        </w:rPr>
      </w:pPr>
    </w:p>
    <w:p w:rsidR="00816D8E" w:rsidRDefault="00816D8E" w:rsidP="00816D8E">
      <w:pPr>
        <w:pStyle w:val="Textoindependiente"/>
      </w:pPr>
      <w:r>
        <w:t>Donde:</w:t>
      </w:r>
    </w:p>
    <w:p w:rsidR="00816D8E" w:rsidRDefault="00816D8E" w:rsidP="00816D8E">
      <w:pPr>
        <w:jc w:val="both"/>
        <w:rPr>
          <w:sz w:val="24"/>
          <w:lang w:val="es-MX"/>
        </w:rPr>
      </w:pPr>
      <w:proofErr w:type="spellStart"/>
      <w:proofErr w:type="gramStart"/>
      <w:r>
        <w:rPr>
          <w:b/>
          <w:sz w:val="24"/>
          <w:lang w:val="es-MX"/>
        </w:rPr>
        <w:t>ap</w:t>
      </w:r>
      <w:proofErr w:type="spellEnd"/>
      <w:proofErr w:type="gramEnd"/>
      <w:r>
        <w:rPr>
          <w:b/>
          <w:sz w:val="24"/>
          <w:lang w:val="es-MX"/>
        </w:rPr>
        <w:t xml:space="preserve">: </w:t>
      </w:r>
      <w:r>
        <w:rPr>
          <w:sz w:val="24"/>
          <w:lang w:val="es-MX"/>
        </w:rPr>
        <w:t>Trabajo de propagación de la grieta.</w:t>
      </w:r>
    </w:p>
    <w:p w:rsidR="00816D8E" w:rsidRDefault="00816D8E" w:rsidP="00816D8E">
      <w:pPr>
        <w:jc w:val="both"/>
        <w:rPr>
          <w:sz w:val="24"/>
          <w:lang w:val="es-MX"/>
        </w:rPr>
      </w:pPr>
      <w:proofErr w:type="spellStart"/>
      <w:proofErr w:type="gramStart"/>
      <w:r>
        <w:rPr>
          <w:b/>
          <w:sz w:val="24"/>
          <w:lang w:val="es-MX"/>
        </w:rPr>
        <w:t>ae</w:t>
      </w:r>
      <w:proofErr w:type="spellEnd"/>
      <w:proofErr w:type="gramEnd"/>
      <w:r>
        <w:rPr>
          <w:b/>
          <w:sz w:val="24"/>
          <w:lang w:val="es-MX"/>
        </w:rPr>
        <w:t xml:space="preserve">: </w:t>
      </w:r>
      <w:r>
        <w:rPr>
          <w:sz w:val="24"/>
          <w:lang w:val="es-MX"/>
        </w:rPr>
        <w:t>Trabajo de rotura de la probeta.</w:t>
      </w:r>
    </w:p>
    <w:p w:rsidR="00816D8E" w:rsidRDefault="00816D8E" w:rsidP="00816D8E">
      <w:pPr>
        <w:jc w:val="both"/>
        <w:rPr>
          <w:sz w:val="24"/>
          <w:lang w:val="es-MX"/>
        </w:rPr>
      </w:pPr>
    </w:p>
    <w:p w:rsidR="00816D8E" w:rsidRDefault="00816D8E" w:rsidP="00816D8E">
      <w:pPr>
        <w:jc w:val="both"/>
        <w:rPr>
          <w:b/>
          <w:sz w:val="28"/>
          <w:lang w:val="es-MX"/>
        </w:rPr>
      </w:pPr>
      <w:proofErr w:type="spellStart"/>
      <w:proofErr w:type="gramStart"/>
      <w:r>
        <w:rPr>
          <w:b/>
          <w:sz w:val="28"/>
          <w:lang w:val="es-MX"/>
        </w:rPr>
        <w:t>ae</w:t>
      </w:r>
      <w:proofErr w:type="spellEnd"/>
      <w:proofErr w:type="gramEnd"/>
      <w:r>
        <w:rPr>
          <w:b/>
          <w:sz w:val="28"/>
          <w:lang w:val="es-MX"/>
        </w:rPr>
        <w:t xml:space="preserve"> = </w:t>
      </w:r>
      <w:proofErr w:type="spellStart"/>
      <w:r>
        <w:rPr>
          <w:b/>
          <w:sz w:val="28"/>
          <w:lang w:val="es-MX"/>
        </w:rPr>
        <w:t>af</w:t>
      </w:r>
      <w:proofErr w:type="spellEnd"/>
      <w:r>
        <w:rPr>
          <w:b/>
          <w:sz w:val="28"/>
          <w:lang w:val="es-MX"/>
        </w:rPr>
        <w:t xml:space="preserve"> + </w:t>
      </w:r>
      <w:proofErr w:type="spellStart"/>
      <w:r>
        <w:rPr>
          <w:b/>
          <w:sz w:val="28"/>
          <w:lang w:val="es-MX"/>
        </w:rPr>
        <w:t>ap</w:t>
      </w:r>
      <w:proofErr w:type="spellEnd"/>
    </w:p>
    <w:p w:rsidR="00816D8E" w:rsidRDefault="00816D8E" w:rsidP="00816D8E">
      <w:pPr>
        <w:jc w:val="both"/>
        <w:rPr>
          <w:sz w:val="24"/>
          <w:lang w:val="es-MX"/>
        </w:rPr>
      </w:pPr>
    </w:p>
    <w:p w:rsidR="00816D8E" w:rsidRDefault="00816D8E" w:rsidP="00816D8E">
      <w:pPr>
        <w:jc w:val="both"/>
        <w:rPr>
          <w:sz w:val="24"/>
          <w:lang w:val="es-MX"/>
        </w:rPr>
      </w:pPr>
      <w:proofErr w:type="spellStart"/>
      <w:proofErr w:type="gramStart"/>
      <w:r>
        <w:rPr>
          <w:b/>
          <w:sz w:val="24"/>
          <w:lang w:val="es-MX"/>
        </w:rPr>
        <w:t>af</w:t>
      </w:r>
      <w:proofErr w:type="spellEnd"/>
      <w:proofErr w:type="gramEnd"/>
      <w:r>
        <w:rPr>
          <w:b/>
          <w:sz w:val="24"/>
          <w:lang w:val="es-MX"/>
        </w:rPr>
        <w:t xml:space="preserve">: </w:t>
      </w:r>
      <w:r>
        <w:rPr>
          <w:sz w:val="24"/>
          <w:lang w:val="es-MX"/>
        </w:rPr>
        <w:t>Trabajo de formación de la grieta.</w:t>
      </w:r>
    </w:p>
    <w:p w:rsidR="00816D8E" w:rsidRDefault="00816D8E" w:rsidP="00816D8E">
      <w:pPr>
        <w:jc w:val="both"/>
        <w:rPr>
          <w:sz w:val="24"/>
          <w:lang w:val="es-MX"/>
        </w:rPr>
      </w:pPr>
    </w:p>
    <w:p w:rsidR="00816D8E" w:rsidRDefault="00816D8E" w:rsidP="00816D8E">
      <w:pPr>
        <w:jc w:val="both"/>
        <w:rPr>
          <w:sz w:val="24"/>
          <w:lang w:val="es-MX"/>
        </w:rPr>
      </w:pPr>
      <w:r>
        <w:rPr>
          <w:sz w:val="24"/>
          <w:lang w:val="es-MX"/>
        </w:rPr>
        <w:tab/>
        <w:t xml:space="preserve">Se caracteriza el umbral por dos temperaturas </w:t>
      </w:r>
      <w:proofErr w:type="spellStart"/>
      <w:r>
        <w:rPr>
          <w:b/>
          <w:sz w:val="24"/>
          <w:lang w:val="es-MX"/>
        </w:rPr>
        <w:t>Ts</w:t>
      </w:r>
      <w:proofErr w:type="spellEnd"/>
      <w:r>
        <w:rPr>
          <w:b/>
          <w:sz w:val="24"/>
          <w:lang w:val="es-MX"/>
        </w:rPr>
        <w:t xml:space="preserve"> </w:t>
      </w:r>
      <w:r>
        <w:rPr>
          <w:sz w:val="24"/>
          <w:lang w:val="es-MX"/>
        </w:rPr>
        <w:t xml:space="preserve">(por encima de la cual la fractura es dúctil en su totalidad) y </w:t>
      </w:r>
      <w:r>
        <w:rPr>
          <w:b/>
          <w:sz w:val="24"/>
          <w:lang w:val="es-MX"/>
        </w:rPr>
        <w:t>T</w:t>
      </w:r>
      <w:r>
        <w:rPr>
          <w:b/>
          <w:sz w:val="24"/>
          <w:vertAlign w:val="subscript"/>
          <w:lang w:val="es-MX"/>
        </w:rPr>
        <w:t>1</w:t>
      </w:r>
      <w:r>
        <w:rPr>
          <w:sz w:val="24"/>
          <w:lang w:val="es-MX"/>
        </w:rPr>
        <w:t xml:space="preserve"> (por debajo de la cual la fractura es frágil en su totalidad). </w:t>
      </w:r>
    </w:p>
    <w:p w:rsidR="00816D8E" w:rsidRDefault="00816D8E" w:rsidP="00816D8E">
      <w:pPr>
        <w:jc w:val="both"/>
        <w:rPr>
          <w:sz w:val="24"/>
          <w:lang w:val="es-MX"/>
        </w:rPr>
      </w:pPr>
      <w:r>
        <w:rPr>
          <w:sz w:val="24"/>
          <w:lang w:val="es-MX"/>
        </w:rPr>
        <w:lastRenderedPageBreak/>
        <w:t xml:space="preserve">Si lo caracterizamos con una cifra se da la temperatura media del umbral </w:t>
      </w:r>
      <w:r>
        <w:rPr>
          <w:b/>
          <w:sz w:val="24"/>
          <w:lang w:val="es-MX"/>
        </w:rPr>
        <w:t>T</w:t>
      </w:r>
      <w:r>
        <w:rPr>
          <w:b/>
          <w:sz w:val="24"/>
          <w:vertAlign w:val="subscript"/>
          <w:lang w:val="es-MX"/>
        </w:rPr>
        <w:t>50</w:t>
      </w:r>
      <w:r>
        <w:rPr>
          <w:b/>
          <w:sz w:val="24"/>
          <w:lang w:val="es-MX"/>
        </w:rPr>
        <w:t xml:space="preserve"> </w:t>
      </w:r>
      <w:r>
        <w:rPr>
          <w:sz w:val="24"/>
          <w:lang w:val="es-MX"/>
        </w:rPr>
        <w:t xml:space="preserve">(temperatura en la cual hay un 50% de fibra en la fractura o la magnitud </w:t>
      </w:r>
      <w:proofErr w:type="spellStart"/>
      <w:r>
        <w:rPr>
          <w:b/>
          <w:sz w:val="24"/>
          <w:lang w:val="es-MX"/>
        </w:rPr>
        <w:t>ap</w:t>
      </w:r>
      <w:proofErr w:type="spellEnd"/>
      <w:r>
        <w:rPr>
          <w:sz w:val="24"/>
          <w:lang w:val="es-MX"/>
        </w:rPr>
        <w:t xml:space="preserve"> disminuye hasta la mitad).</w:t>
      </w:r>
    </w:p>
    <w:p w:rsidR="00816D8E" w:rsidRDefault="00816D8E" w:rsidP="00816D8E">
      <w:pPr>
        <w:jc w:val="both"/>
        <w:rPr>
          <w:sz w:val="24"/>
          <w:lang w:val="es-MX"/>
        </w:rPr>
      </w:pPr>
    </w:p>
    <w:p w:rsidR="00816D8E" w:rsidRDefault="00816D8E" w:rsidP="00816D8E">
      <w:pPr>
        <w:pStyle w:val="Textoindependiente2"/>
      </w:pPr>
      <w:r>
        <w:t>Factores que afectan el umbral de fragilidad en frío.</w:t>
      </w:r>
    </w:p>
    <w:p w:rsidR="00816D8E" w:rsidRDefault="00816D8E" w:rsidP="00816D8E">
      <w:pPr>
        <w:jc w:val="both"/>
        <w:rPr>
          <w:sz w:val="24"/>
          <w:lang w:val="es-MX"/>
        </w:rPr>
      </w:pPr>
    </w:p>
    <w:p w:rsidR="00816D8E" w:rsidRDefault="00816D8E" w:rsidP="00816D8E">
      <w:pPr>
        <w:jc w:val="both"/>
        <w:rPr>
          <w:sz w:val="24"/>
          <w:lang w:val="es-MX"/>
        </w:rPr>
      </w:pPr>
      <w:r>
        <w:rPr>
          <w:sz w:val="24"/>
          <w:lang w:val="es-MX"/>
        </w:rPr>
        <w:t xml:space="preserve">Tamaño del grano. A </w:t>
      </w:r>
      <w:r>
        <w:rPr>
          <w:sz w:val="24"/>
          <w:lang w:val="es-MX"/>
        </w:rPr>
        <w:sym w:font="Symbol" w:char="F0AF"/>
      </w:r>
      <w:r>
        <w:rPr>
          <w:sz w:val="24"/>
          <w:lang w:val="es-MX"/>
        </w:rPr>
        <w:t xml:space="preserve"> tamaño de grano </w:t>
      </w:r>
      <w:r>
        <w:rPr>
          <w:sz w:val="24"/>
          <w:lang w:val="es-MX"/>
        </w:rPr>
        <w:sym w:font="Symbol" w:char="F0AF"/>
      </w:r>
      <w:r>
        <w:rPr>
          <w:sz w:val="24"/>
          <w:lang w:val="es-MX"/>
        </w:rPr>
        <w:t xml:space="preserve"> </w:t>
      </w:r>
      <w:proofErr w:type="spellStart"/>
      <w:r>
        <w:rPr>
          <w:sz w:val="24"/>
          <w:lang w:val="es-MX"/>
        </w:rPr>
        <w:t>Uff</w:t>
      </w:r>
      <w:proofErr w:type="spellEnd"/>
      <w:r>
        <w:rPr>
          <w:sz w:val="24"/>
          <w:lang w:val="es-MX"/>
        </w:rPr>
        <w:t>.</w:t>
      </w:r>
    </w:p>
    <w:p w:rsidR="00816D8E" w:rsidRDefault="00816D8E" w:rsidP="00816D8E">
      <w:pPr>
        <w:jc w:val="both"/>
        <w:rPr>
          <w:sz w:val="24"/>
          <w:lang w:val="es-MX"/>
        </w:rPr>
      </w:pPr>
      <w:r>
        <w:rPr>
          <w:sz w:val="24"/>
          <w:lang w:val="es-MX"/>
        </w:rPr>
        <w:t xml:space="preserve">Composición del metal. A </w:t>
      </w:r>
      <w:r>
        <w:rPr>
          <w:sz w:val="24"/>
          <w:lang w:val="es-MX"/>
        </w:rPr>
        <w:sym w:font="Symbol" w:char="F0AD"/>
      </w:r>
      <w:r>
        <w:rPr>
          <w:sz w:val="24"/>
          <w:lang w:val="es-MX"/>
        </w:rPr>
        <w:t xml:space="preserve"> impurezas </w:t>
      </w:r>
      <w:r>
        <w:rPr>
          <w:sz w:val="24"/>
          <w:lang w:val="es-MX"/>
        </w:rPr>
        <w:sym w:font="Symbol" w:char="F0AD"/>
      </w:r>
      <w:r>
        <w:rPr>
          <w:sz w:val="24"/>
          <w:lang w:val="es-MX"/>
        </w:rPr>
        <w:t xml:space="preserve"> </w:t>
      </w:r>
      <w:proofErr w:type="spellStart"/>
      <w:r>
        <w:rPr>
          <w:sz w:val="24"/>
          <w:lang w:val="es-MX"/>
        </w:rPr>
        <w:t>Uff</w:t>
      </w:r>
      <w:proofErr w:type="spellEnd"/>
      <w:r>
        <w:rPr>
          <w:sz w:val="24"/>
          <w:lang w:val="es-MX"/>
        </w:rPr>
        <w:t>.</w:t>
      </w:r>
    </w:p>
    <w:p w:rsidR="00816D8E" w:rsidRDefault="00816D8E" w:rsidP="00816D8E">
      <w:pPr>
        <w:jc w:val="both"/>
        <w:rPr>
          <w:sz w:val="24"/>
          <w:lang w:val="es-MX"/>
        </w:rPr>
      </w:pPr>
      <w:r>
        <w:rPr>
          <w:sz w:val="24"/>
          <w:lang w:val="es-MX"/>
        </w:rPr>
        <w:t xml:space="preserve">Velocidad de deformación. A </w:t>
      </w:r>
      <w:r>
        <w:rPr>
          <w:sz w:val="24"/>
          <w:lang w:val="es-MX"/>
        </w:rPr>
        <w:sym w:font="Symbol" w:char="F0AD"/>
      </w:r>
      <w:r>
        <w:rPr>
          <w:sz w:val="24"/>
          <w:lang w:val="es-MX"/>
        </w:rPr>
        <w:t xml:space="preserve"> velocidad de deformación </w:t>
      </w:r>
      <w:r>
        <w:rPr>
          <w:sz w:val="24"/>
          <w:lang w:val="es-MX"/>
        </w:rPr>
        <w:sym w:font="Symbol" w:char="F0AD"/>
      </w:r>
      <w:r>
        <w:rPr>
          <w:sz w:val="24"/>
          <w:lang w:val="es-MX"/>
        </w:rPr>
        <w:t xml:space="preserve"> </w:t>
      </w:r>
      <w:proofErr w:type="spellStart"/>
      <w:r>
        <w:rPr>
          <w:sz w:val="24"/>
          <w:lang w:val="es-MX"/>
        </w:rPr>
        <w:t>Uff</w:t>
      </w:r>
      <w:proofErr w:type="spellEnd"/>
      <w:r>
        <w:rPr>
          <w:sz w:val="24"/>
          <w:lang w:val="es-MX"/>
        </w:rPr>
        <w:t>.</w:t>
      </w:r>
    </w:p>
    <w:p w:rsidR="00816D8E" w:rsidRDefault="00816D8E" w:rsidP="00816D8E">
      <w:pPr>
        <w:jc w:val="both"/>
        <w:rPr>
          <w:sz w:val="24"/>
          <w:lang w:val="es-MX"/>
        </w:rPr>
      </w:pPr>
      <w:r>
        <w:rPr>
          <w:sz w:val="24"/>
          <w:lang w:val="es-MX"/>
        </w:rPr>
        <w:t xml:space="preserve">Dimensiones de las piezas. A </w:t>
      </w:r>
      <w:r>
        <w:rPr>
          <w:sz w:val="24"/>
          <w:lang w:val="es-MX"/>
        </w:rPr>
        <w:sym w:font="Symbol" w:char="F0AD"/>
      </w:r>
      <w:r>
        <w:rPr>
          <w:sz w:val="24"/>
          <w:lang w:val="es-MX"/>
        </w:rPr>
        <w:t xml:space="preserve"> mayores dimensiones </w:t>
      </w:r>
      <w:r>
        <w:rPr>
          <w:sz w:val="24"/>
          <w:lang w:val="es-MX"/>
        </w:rPr>
        <w:sym w:font="Symbol" w:char="F0AD"/>
      </w:r>
      <w:r>
        <w:rPr>
          <w:sz w:val="24"/>
          <w:lang w:val="es-MX"/>
        </w:rPr>
        <w:t xml:space="preserve"> </w:t>
      </w:r>
      <w:proofErr w:type="spellStart"/>
      <w:r>
        <w:rPr>
          <w:sz w:val="24"/>
          <w:lang w:val="es-MX"/>
        </w:rPr>
        <w:t>Uff</w:t>
      </w:r>
      <w:proofErr w:type="spellEnd"/>
      <w:r>
        <w:rPr>
          <w:sz w:val="24"/>
          <w:lang w:val="es-MX"/>
        </w:rPr>
        <w:t>.</w:t>
      </w:r>
    </w:p>
    <w:p w:rsidR="00816D8E" w:rsidRDefault="00816D8E" w:rsidP="00816D8E">
      <w:pPr>
        <w:jc w:val="both"/>
        <w:rPr>
          <w:sz w:val="24"/>
          <w:lang w:val="es-MX"/>
        </w:rPr>
      </w:pPr>
    </w:p>
    <w:p w:rsidR="00816D8E" w:rsidRDefault="00816D8E" w:rsidP="00816D8E">
      <w:pPr>
        <w:jc w:val="both"/>
        <w:rPr>
          <w:sz w:val="24"/>
          <w:lang w:val="es-MX"/>
        </w:rPr>
      </w:pPr>
      <w:r>
        <w:rPr>
          <w:sz w:val="24"/>
          <w:lang w:val="es-MX"/>
        </w:rPr>
        <w:tab/>
        <w:t>Se recomienda no explotar un material a temperaturas inferiores a T</w:t>
      </w:r>
      <w:r>
        <w:rPr>
          <w:sz w:val="24"/>
          <w:vertAlign w:val="subscript"/>
          <w:lang w:val="es-MX"/>
        </w:rPr>
        <w:t>1</w:t>
      </w:r>
      <w:r>
        <w:rPr>
          <w:sz w:val="24"/>
          <w:lang w:val="es-MX"/>
        </w:rPr>
        <w:t xml:space="preserve">. Es preferible utilizar un metal cuya </w:t>
      </w:r>
      <w:proofErr w:type="spellStart"/>
      <w:r>
        <w:rPr>
          <w:sz w:val="24"/>
          <w:lang w:val="es-MX"/>
        </w:rPr>
        <w:t>Ts</w:t>
      </w:r>
      <w:proofErr w:type="spellEnd"/>
      <w:r>
        <w:rPr>
          <w:sz w:val="24"/>
          <w:lang w:val="es-MX"/>
        </w:rPr>
        <w:t xml:space="preserve"> sea inferior a la temperatura de explotación. La diferencia entre la temperatura de explotación y T</w:t>
      </w:r>
      <w:r>
        <w:rPr>
          <w:sz w:val="24"/>
          <w:vertAlign w:val="subscript"/>
          <w:lang w:val="es-MX"/>
        </w:rPr>
        <w:t>50</w:t>
      </w:r>
      <w:r>
        <w:rPr>
          <w:sz w:val="24"/>
          <w:lang w:val="es-MX"/>
        </w:rPr>
        <w:t xml:space="preserve"> (puesto que en muchos casos puede tolerarse cierta cantidad de componentes frágiles en la fractura) se llaman margen o reserva de ductilidad.</w:t>
      </w:r>
    </w:p>
    <w:p w:rsidR="00816D8E" w:rsidRDefault="00816D8E" w:rsidP="00816D8E">
      <w:pPr>
        <w:jc w:val="both"/>
        <w:rPr>
          <w:sz w:val="24"/>
          <w:lang w:val="es-MX"/>
        </w:rPr>
      </w:pPr>
    </w:p>
    <w:p w:rsidR="00816D8E" w:rsidRDefault="00816D8E" w:rsidP="00816D8E">
      <w:pPr>
        <w:numPr>
          <w:ilvl w:val="0"/>
          <w:numId w:val="3"/>
        </w:numPr>
        <w:jc w:val="both"/>
        <w:rPr>
          <w:b/>
          <w:sz w:val="24"/>
          <w:lang w:val="es-MX"/>
        </w:rPr>
      </w:pPr>
      <w:r>
        <w:rPr>
          <w:b/>
          <w:sz w:val="24"/>
          <w:lang w:val="es-MX"/>
        </w:rPr>
        <w:t>Influencia de la estructura cristalina en la deformación y la rotura de las aleaciones.</w:t>
      </w:r>
    </w:p>
    <w:p w:rsidR="00816D8E" w:rsidRDefault="00816D8E" w:rsidP="00816D8E">
      <w:pPr>
        <w:jc w:val="both"/>
        <w:rPr>
          <w:sz w:val="24"/>
          <w:lang w:val="es-MX"/>
        </w:rPr>
      </w:pPr>
    </w:p>
    <w:p w:rsidR="00816D8E" w:rsidRDefault="00816D8E" w:rsidP="00816D8E">
      <w:pPr>
        <w:ind w:firstLine="708"/>
        <w:jc w:val="both"/>
        <w:rPr>
          <w:sz w:val="24"/>
          <w:lang w:val="es-MX"/>
        </w:rPr>
      </w:pPr>
      <w:r>
        <w:rPr>
          <w:sz w:val="24"/>
          <w:lang w:val="es-MX"/>
        </w:rPr>
        <w:t>El tipo de rotura depende de la composición del metal en su estado estructural y de las condiciones en que se somete a carga, por ello el control de las estructuras mediante los regímenes de fundición, cristalización, elaboración por presión, tratamiento térmico, este es un factor de enorme importancia.</w:t>
      </w:r>
    </w:p>
    <w:p w:rsidR="00816D8E" w:rsidRDefault="00816D8E" w:rsidP="00816D8E">
      <w:pPr>
        <w:ind w:firstLine="708"/>
        <w:jc w:val="both"/>
        <w:rPr>
          <w:sz w:val="24"/>
          <w:lang w:val="es-MX"/>
        </w:rPr>
      </w:pPr>
      <w:r>
        <w:rPr>
          <w:sz w:val="24"/>
          <w:lang w:val="es-MX"/>
        </w:rPr>
        <w:t>Veamos cómo influye el tipo y si el metal es mono o policristalino en la deformación plástica y rotura de las aleaciones.</w:t>
      </w:r>
    </w:p>
    <w:p w:rsidR="00816D8E" w:rsidRDefault="00816D8E" w:rsidP="00816D8E">
      <w:pPr>
        <w:ind w:firstLine="708"/>
        <w:jc w:val="both"/>
        <w:rPr>
          <w:sz w:val="24"/>
          <w:lang w:val="es-MX"/>
        </w:rPr>
      </w:pPr>
      <w:r>
        <w:rPr>
          <w:sz w:val="24"/>
          <w:lang w:val="es-MX"/>
        </w:rPr>
        <w:t>Para el aumento del trabajo de la deformación plástica se emplean todos los métodos de aumentar la movilidad de las dislocaciones. Por ejemplo, en el caso de los metales de fragilidad en frío, con redes cúbicas centradas en el cuerpo, se tiende a liberar las impurezas que elevan el umbral de fragilidad en frío.</w:t>
      </w:r>
    </w:p>
    <w:p w:rsidR="00816D8E" w:rsidRDefault="00816D8E" w:rsidP="00816D8E">
      <w:pPr>
        <w:ind w:firstLine="708"/>
        <w:jc w:val="both"/>
        <w:rPr>
          <w:sz w:val="24"/>
          <w:lang w:val="es-MX"/>
        </w:rPr>
      </w:pPr>
      <w:r>
        <w:rPr>
          <w:sz w:val="24"/>
          <w:lang w:val="es-MX"/>
        </w:rPr>
        <w:t>La eliminación de otras barreras, que frenan el movimiento de las dislocaciones (barras de dislocación, partículas dispersas en la segunda fase, etc.); facilitará la deformación plástica cerca del vértice de la grieta.</w:t>
      </w:r>
    </w:p>
    <w:p w:rsidR="00816D8E" w:rsidRDefault="00816D8E" w:rsidP="00816D8E">
      <w:pPr>
        <w:ind w:firstLine="708"/>
        <w:jc w:val="both"/>
        <w:rPr>
          <w:sz w:val="24"/>
          <w:lang w:val="es-MX"/>
        </w:rPr>
      </w:pPr>
    </w:p>
    <w:p w:rsidR="00816D8E" w:rsidRDefault="00816D8E" w:rsidP="00816D8E">
      <w:pPr>
        <w:pStyle w:val="Textoindependiente2"/>
      </w:pPr>
      <w:r>
        <w:t>Destrucción transcristalizada e intercristalizada.</w:t>
      </w:r>
    </w:p>
    <w:p w:rsidR="00816D8E" w:rsidRDefault="00816D8E" w:rsidP="00816D8E">
      <w:pPr>
        <w:jc w:val="both"/>
        <w:rPr>
          <w:b/>
          <w:sz w:val="24"/>
          <w:lang w:val="es-MX"/>
        </w:rPr>
      </w:pPr>
    </w:p>
    <w:p w:rsidR="00816D8E" w:rsidRDefault="00816D8E" w:rsidP="00816D8E">
      <w:pPr>
        <w:pStyle w:val="Textoindependiente"/>
      </w:pPr>
      <w:r>
        <w:tab/>
        <w:t>En los metales policristalinos, la grieta debido a la distribución, puede extenderse por el cuerpo del grano o a lo largo de sus límites.</w:t>
      </w:r>
    </w:p>
    <w:p w:rsidR="00816D8E" w:rsidRDefault="00816D8E" w:rsidP="00816D8E">
      <w:pPr>
        <w:jc w:val="both"/>
        <w:rPr>
          <w:sz w:val="24"/>
          <w:lang w:val="es-MX"/>
        </w:rPr>
      </w:pPr>
      <w:r>
        <w:rPr>
          <w:sz w:val="24"/>
          <w:lang w:val="es-MX"/>
        </w:rPr>
        <w:tab/>
        <w:t>De acuerdo a esto se diferencian:</w:t>
      </w:r>
    </w:p>
    <w:p w:rsidR="00816D8E" w:rsidRDefault="00816D8E" w:rsidP="00816D8E">
      <w:pPr>
        <w:jc w:val="both"/>
        <w:rPr>
          <w:sz w:val="24"/>
          <w:lang w:val="es-MX"/>
        </w:rPr>
      </w:pPr>
    </w:p>
    <w:p w:rsidR="00816D8E" w:rsidRDefault="00816D8E" w:rsidP="00816D8E">
      <w:pPr>
        <w:numPr>
          <w:ilvl w:val="0"/>
          <w:numId w:val="7"/>
        </w:numPr>
        <w:jc w:val="both"/>
        <w:rPr>
          <w:sz w:val="24"/>
          <w:lang w:val="es-MX"/>
        </w:rPr>
      </w:pPr>
      <w:r>
        <w:rPr>
          <w:sz w:val="24"/>
          <w:lang w:val="es-MX"/>
        </w:rPr>
        <w:t>Destrucción en el interior de los granos (transcristalizado).</w:t>
      </w:r>
    </w:p>
    <w:p w:rsidR="00816D8E" w:rsidRDefault="00816D8E" w:rsidP="00816D8E">
      <w:pPr>
        <w:numPr>
          <w:ilvl w:val="0"/>
          <w:numId w:val="7"/>
        </w:numPr>
        <w:jc w:val="both"/>
        <w:rPr>
          <w:sz w:val="24"/>
          <w:lang w:val="es-MX"/>
        </w:rPr>
      </w:pPr>
      <w:r>
        <w:rPr>
          <w:sz w:val="24"/>
          <w:lang w:val="es-MX"/>
        </w:rPr>
        <w:t>Destrucción entres los límites (intercristalizada).</w:t>
      </w:r>
    </w:p>
    <w:p w:rsidR="00816D8E" w:rsidRDefault="00816D8E" w:rsidP="00816D8E">
      <w:pPr>
        <w:jc w:val="both"/>
        <w:rPr>
          <w:sz w:val="24"/>
          <w:lang w:val="es-MX"/>
        </w:rPr>
      </w:pPr>
    </w:p>
    <w:p w:rsidR="00816D8E" w:rsidRDefault="00816D8E" w:rsidP="00816D8E">
      <w:pPr>
        <w:ind w:firstLine="708"/>
        <w:jc w:val="both"/>
        <w:rPr>
          <w:sz w:val="24"/>
          <w:lang w:val="es-MX"/>
        </w:rPr>
      </w:pPr>
      <w:r>
        <w:rPr>
          <w:sz w:val="24"/>
          <w:u w:val="single"/>
          <w:lang w:val="es-MX"/>
        </w:rPr>
        <w:t xml:space="preserve">A bajas temperaturas </w:t>
      </w:r>
      <w:r>
        <w:rPr>
          <w:sz w:val="24"/>
          <w:lang w:val="es-MX"/>
        </w:rPr>
        <w:t xml:space="preserve">se observa comúnmente en los materiales frágiles la destrucción </w:t>
      </w:r>
      <w:r>
        <w:rPr>
          <w:sz w:val="24"/>
          <w:u w:val="single"/>
          <w:lang w:val="es-MX"/>
        </w:rPr>
        <w:t>intercristalizada</w:t>
      </w:r>
      <w:r>
        <w:rPr>
          <w:sz w:val="24"/>
          <w:lang w:val="es-MX"/>
        </w:rPr>
        <w:t xml:space="preserve"> y está condicionada por la presencia de en la superficie de los granos, de partículas de las fases frágiles sobrantes o de segregación de impurezas. Tal destrucción tiene lugar a altas temperaturas en presencia de un intensivo desarrollo de la deformación entre los granos.</w:t>
      </w:r>
    </w:p>
    <w:p w:rsidR="00816D8E" w:rsidRDefault="00816D8E" w:rsidP="00816D8E">
      <w:pPr>
        <w:jc w:val="both"/>
        <w:rPr>
          <w:sz w:val="24"/>
          <w:lang w:val="es-MX"/>
        </w:rPr>
      </w:pPr>
    </w:p>
    <w:p w:rsidR="00816D8E" w:rsidRDefault="00816D8E" w:rsidP="00816D8E">
      <w:pPr>
        <w:pStyle w:val="Textoindependiente2"/>
      </w:pPr>
      <w:r>
        <w:t>Influencia del tamaño de los granos.</w:t>
      </w:r>
    </w:p>
    <w:p w:rsidR="00816D8E" w:rsidRDefault="00816D8E" w:rsidP="00816D8E">
      <w:pPr>
        <w:jc w:val="both"/>
        <w:rPr>
          <w:sz w:val="24"/>
          <w:lang w:val="es-MX"/>
        </w:rPr>
      </w:pPr>
    </w:p>
    <w:p w:rsidR="00816D8E" w:rsidRDefault="00816D8E" w:rsidP="00816D8E">
      <w:pPr>
        <w:jc w:val="both"/>
        <w:rPr>
          <w:sz w:val="24"/>
          <w:lang w:val="es-MX"/>
        </w:rPr>
      </w:pPr>
      <w:r>
        <w:rPr>
          <w:sz w:val="24"/>
          <w:lang w:val="es-MX"/>
        </w:rPr>
        <w:tab/>
        <w:t xml:space="preserve">Como la rotura frágil, se debe ante todo a la presencia de impurezas de inserción en los límites de grano, tiene mucha importancia la extensión de estos límites, es decir, el tamaño de </w:t>
      </w:r>
      <w:r>
        <w:rPr>
          <w:sz w:val="24"/>
          <w:lang w:val="es-MX"/>
        </w:rPr>
        <w:lastRenderedPageBreak/>
        <w:t>grano. El afino del grano tiene un efecto favorable a causa de que los límites de grano dificultan la transición de la grieta de cizallamiento de un grano a otro ya que esta transición está unidad al cambio de dirección de expansión de las grietas (los planos de cizallamiento, en distintos granos tienen diferentes orientación).</w:t>
      </w:r>
    </w:p>
    <w:p w:rsidR="00816D8E" w:rsidRDefault="00816D8E" w:rsidP="00816D8E">
      <w:pPr>
        <w:jc w:val="both"/>
        <w:rPr>
          <w:sz w:val="24"/>
          <w:lang w:val="es-MX"/>
        </w:rPr>
      </w:pPr>
      <w:r>
        <w:rPr>
          <w:sz w:val="24"/>
          <w:lang w:val="es-MX"/>
        </w:rPr>
        <w:tab/>
        <w:t>Mientras más pequeño es el grano más desarrollada está la superficie intergranular y con mayor dificultad se desarrolla la grieta frágil. Se puede disminuir el recorrido de los desplazamientos y acortar las grietas engendradas, agregando a la matriz una cantidad dosificada de partículas de la segunda fase, cuya distancia entre ellas será suficiente para el movimiento libre de las dislocaciones a las distancias limitadas.</w:t>
      </w:r>
    </w:p>
    <w:p w:rsidR="00816D8E" w:rsidRDefault="00816D8E" w:rsidP="00816D8E">
      <w:pPr>
        <w:jc w:val="both"/>
        <w:rPr>
          <w:sz w:val="24"/>
          <w:lang w:val="es-MX"/>
        </w:rPr>
      </w:pPr>
      <w:r>
        <w:rPr>
          <w:sz w:val="24"/>
          <w:lang w:val="es-MX"/>
        </w:rPr>
        <w:tab/>
        <w:t>Para dificultar la destrucción intergranular es necesario disminuir la segregación de impurezas en los límites de los granos y prevenir la liberación en ellos de fases frágiles sobrantes (en exceso, sobre todo en forma de cascarilla.</w:t>
      </w:r>
    </w:p>
    <w:p w:rsidR="00816D8E" w:rsidRDefault="00816D8E" w:rsidP="00816D8E">
      <w:pPr>
        <w:jc w:val="both"/>
        <w:rPr>
          <w:sz w:val="24"/>
          <w:lang w:val="es-MX"/>
        </w:rPr>
      </w:pPr>
    </w:p>
    <w:p w:rsidR="00816D8E" w:rsidRDefault="00816D8E" w:rsidP="00816D8E">
      <w:pPr>
        <w:pStyle w:val="Textoindependiente2"/>
        <w:numPr>
          <w:ilvl w:val="0"/>
          <w:numId w:val="11"/>
        </w:numPr>
      </w:pPr>
      <w:r>
        <w:t>Rotura por fatiga.</w:t>
      </w:r>
    </w:p>
    <w:p w:rsidR="00816D8E" w:rsidRDefault="00816D8E" w:rsidP="00816D8E">
      <w:pPr>
        <w:jc w:val="both"/>
        <w:rPr>
          <w:sz w:val="24"/>
          <w:lang w:val="es-MX"/>
        </w:rPr>
      </w:pPr>
    </w:p>
    <w:p w:rsidR="00816D8E" w:rsidRDefault="00816D8E" w:rsidP="00816D8E">
      <w:pPr>
        <w:jc w:val="both"/>
        <w:rPr>
          <w:sz w:val="24"/>
          <w:lang w:val="es-MX"/>
        </w:rPr>
      </w:pPr>
      <w:r>
        <w:rPr>
          <w:sz w:val="24"/>
          <w:lang w:val="es-MX"/>
        </w:rPr>
        <w:tab/>
        <w:t>Cuando la carga es de magnitud y sentido variable, la rotura puede producirse paulatinamente a tensiones menores que las de rotura.</w:t>
      </w:r>
    </w:p>
    <w:p w:rsidR="00816D8E" w:rsidRDefault="00816D8E" w:rsidP="00816D8E">
      <w:pPr>
        <w:jc w:val="both"/>
        <w:rPr>
          <w:sz w:val="24"/>
          <w:lang w:val="es-MX"/>
        </w:rPr>
      </w:pPr>
      <w:r>
        <w:rPr>
          <w:sz w:val="24"/>
          <w:lang w:val="es-MX"/>
        </w:rPr>
        <w:tab/>
        <w:t>Este proceso de rotura paulatina (rotura por fatiga) consiste en que en la superficie del metal, en la parte de la sección que más carga soporta (en la flexión y torsión sufre microdeformación y después, en la zona de acritud endurecida por la deformación) se forma una grieta que se va desarrollando poco a poco. La parte de la sección dañada por la grieta no soporta la carga y la parte restante disminuye continuamente hasta que no pueda resistir la carga y se produce instantáneamente la rotura.</w:t>
      </w:r>
    </w:p>
    <w:p w:rsidR="00816D8E" w:rsidRDefault="00816D8E" w:rsidP="00816D8E">
      <w:pPr>
        <w:jc w:val="both"/>
        <w:rPr>
          <w:sz w:val="24"/>
          <w:lang w:val="es-MX"/>
        </w:rPr>
      </w:pPr>
      <w:r>
        <w:rPr>
          <w:sz w:val="24"/>
          <w:lang w:val="es-MX"/>
        </w:rPr>
        <w:tab/>
      </w:r>
      <w:r>
        <w:rPr>
          <w:b/>
          <w:sz w:val="24"/>
          <w:lang w:val="es-MX"/>
        </w:rPr>
        <w:t>Por lo tanto la rotura por fatiga se caracteriza por una fractura de tipo especial que consta de dos zonas: la zona de fatiga y la zona de rotura final.</w:t>
      </w:r>
    </w:p>
    <w:p w:rsidR="00816D8E" w:rsidRDefault="00816D8E" w:rsidP="00816D8E">
      <w:pPr>
        <w:jc w:val="both"/>
        <w:rPr>
          <w:sz w:val="24"/>
          <w:lang w:val="es-MX"/>
        </w:rPr>
      </w:pPr>
    </w:p>
    <w:p w:rsidR="00816D8E" w:rsidRDefault="00816D8E" w:rsidP="00816D8E">
      <w:pPr>
        <w:pStyle w:val="Textoindependiente"/>
      </w:pPr>
      <w:r>
        <w:tab/>
        <w:t>Los ensayos de fatiga suelen hacerse con una probeta sometida a rotación (lisa o con entalla) a la que se le aplica constantemente una carga que cimbra. En la superficie de la probeta y después a mayor profundidad en la medida que se desarrolla la grieta, la carga (tracción, compresión) varía sinusoidalmente según otra ley. Una vez determinado el tiempo que transcurre (número de ciclos hasta la rotura con la tensión dada, se marca el punto correspondiente en el diagrama y se repite el ensayo a otra tensión. Como resultado se obtiene la curva de resistencia a la fatiga.</w:t>
      </w: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r>
        <w:rPr>
          <w:noProof/>
          <w:sz w:val="24"/>
        </w:rPr>
        <mc:AlternateContent>
          <mc:Choice Requires="wpg">
            <w:drawing>
              <wp:anchor distT="0" distB="0" distL="114300" distR="114300" simplePos="0" relativeHeight="251661312" behindDoc="0" locked="0" layoutInCell="0" allowOverlap="1">
                <wp:simplePos x="0" y="0"/>
                <wp:positionH relativeFrom="column">
                  <wp:posOffset>748665</wp:posOffset>
                </wp:positionH>
                <wp:positionV relativeFrom="paragraph">
                  <wp:posOffset>44450</wp:posOffset>
                </wp:positionV>
                <wp:extent cx="3657600" cy="2103120"/>
                <wp:effectExtent l="9525" t="26670" r="9525" b="13335"/>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2103120"/>
                          <a:chOff x="2880" y="2592"/>
                          <a:chExt cx="5760" cy="3312"/>
                        </a:xfrm>
                      </wpg:grpSpPr>
                      <wps:wsp>
                        <wps:cNvPr id="2" name="Line 29"/>
                        <wps:cNvCnPr>
                          <a:cxnSpLocks noChangeShapeType="1"/>
                        </wps:cNvCnPr>
                        <wps:spPr bwMode="auto">
                          <a:xfrm>
                            <a:off x="3600" y="2592"/>
                            <a:ext cx="0" cy="2736"/>
                          </a:xfrm>
                          <a:prstGeom prst="line">
                            <a:avLst/>
                          </a:prstGeom>
                          <a:noFill/>
                          <a:ln w="2857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 name="Line 30"/>
                        <wps:cNvCnPr>
                          <a:cxnSpLocks noChangeShapeType="1"/>
                        </wps:cNvCnPr>
                        <wps:spPr bwMode="auto">
                          <a:xfrm>
                            <a:off x="3600" y="5328"/>
                            <a:ext cx="432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31"/>
                        <wps:cNvCnPr>
                          <a:cxnSpLocks noChangeShapeType="1"/>
                        </wps:cNvCnPr>
                        <wps:spPr bwMode="auto">
                          <a:xfrm>
                            <a:off x="4032" y="2880"/>
                            <a:ext cx="864" cy="1296"/>
                          </a:xfrm>
                          <a:prstGeom prst="line">
                            <a:avLst/>
                          </a:prstGeom>
                          <a:noFill/>
                          <a:ln w="28575">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5" name="Line 32"/>
                        <wps:cNvCnPr>
                          <a:cxnSpLocks noChangeShapeType="1"/>
                        </wps:cNvCnPr>
                        <wps:spPr bwMode="auto">
                          <a:xfrm>
                            <a:off x="4896" y="4176"/>
                            <a:ext cx="1152" cy="0"/>
                          </a:xfrm>
                          <a:prstGeom prst="line">
                            <a:avLst/>
                          </a:prstGeom>
                          <a:noFill/>
                          <a:ln w="28575">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6" name="Line 33"/>
                        <wps:cNvCnPr>
                          <a:cxnSpLocks noChangeShapeType="1"/>
                        </wps:cNvCnPr>
                        <wps:spPr bwMode="auto">
                          <a:xfrm>
                            <a:off x="4608" y="2880"/>
                            <a:ext cx="864" cy="1296"/>
                          </a:xfrm>
                          <a:prstGeom prst="line">
                            <a:avLst/>
                          </a:prstGeom>
                          <a:noFill/>
                          <a:ln w="28575">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7" name="Line 34"/>
                        <wps:cNvCnPr>
                          <a:cxnSpLocks noChangeShapeType="1"/>
                        </wps:cNvCnPr>
                        <wps:spPr bwMode="auto">
                          <a:xfrm>
                            <a:off x="5184" y="2880"/>
                            <a:ext cx="864" cy="1296"/>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8" name="Line 35"/>
                        <wps:cNvCnPr>
                          <a:cxnSpLocks noChangeShapeType="1"/>
                        </wps:cNvCnPr>
                        <wps:spPr bwMode="auto">
                          <a:xfrm>
                            <a:off x="6048" y="4176"/>
                            <a:ext cx="1008" cy="0"/>
                          </a:xfrm>
                          <a:prstGeom prst="line">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wps:wsp>
                        <wps:cNvPr id="9" name="Text Box 36"/>
                        <wps:cNvSpPr txBox="1">
                          <a:spLocks noChangeArrowheads="1"/>
                        </wps:cNvSpPr>
                        <wps:spPr bwMode="auto">
                          <a:xfrm>
                            <a:off x="3744" y="3600"/>
                            <a:ext cx="576" cy="432"/>
                          </a:xfrm>
                          <a:prstGeom prst="rect">
                            <a:avLst/>
                          </a:prstGeom>
                          <a:solidFill>
                            <a:srgbClr val="FFFFFF"/>
                          </a:solidFill>
                          <a:ln w="9525">
                            <a:solidFill>
                              <a:srgbClr val="FFFFFF"/>
                            </a:solidFill>
                            <a:miter lim="800000"/>
                            <a:headEnd/>
                            <a:tailEnd/>
                          </a:ln>
                        </wps:spPr>
                        <wps:txbx>
                          <w:txbxContent>
                            <w:p w:rsidR="00816D8E" w:rsidRPr="004F5FB4" w:rsidRDefault="00816D8E" w:rsidP="00816D8E">
                              <w:pPr>
                                <w:pStyle w:val="Ttulo2"/>
                                <w:rPr>
                                  <w:color w:val="auto"/>
                                </w:rPr>
                              </w:pPr>
                              <w:r w:rsidRPr="004F5FB4">
                                <w:rPr>
                                  <w:color w:val="auto"/>
                                </w:rPr>
                                <w:t>I</w:t>
                              </w:r>
                            </w:p>
                          </w:txbxContent>
                        </wps:txbx>
                        <wps:bodyPr rot="0" vert="horz" wrap="square" lIns="91440" tIns="45720" rIns="91440" bIns="45720" anchor="t" anchorCtr="0" upright="1">
                          <a:noAutofit/>
                        </wps:bodyPr>
                      </wps:wsp>
                      <wps:wsp>
                        <wps:cNvPr id="10" name="Text Box 37"/>
                        <wps:cNvSpPr txBox="1">
                          <a:spLocks noChangeArrowheads="1"/>
                        </wps:cNvSpPr>
                        <wps:spPr bwMode="auto">
                          <a:xfrm>
                            <a:off x="4752" y="4464"/>
                            <a:ext cx="720" cy="432"/>
                          </a:xfrm>
                          <a:prstGeom prst="rect">
                            <a:avLst/>
                          </a:prstGeom>
                          <a:solidFill>
                            <a:srgbClr val="FFFFFF"/>
                          </a:solidFill>
                          <a:ln w="9525">
                            <a:solidFill>
                              <a:srgbClr val="FFFFFF"/>
                            </a:solidFill>
                            <a:miter lim="800000"/>
                            <a:headEnd/>
                            <a:tailEnd/>
                          </a:ln>
                        </wps:spPr>
                        <wps:txbx>
                          <w:txbxContent>
                            <w:p w:rsidR="00816D8E" w:rsidRPr="004F5FB4" w:rsidRDefault="00816D8E" w:rsidP="00816D8E">
                              <w:pPr>
                                <w:pStyle w:val="Ttulo2"/>
                                <w:rPr>
                                  <w:color w:val="auto"/>
                                </w:rPr>
                              </w:pPr>
                              <w:r w:rsidRPr="004F5FB4">
                                <w:rPr>
                                  <w:color w:val="auto"/>
                                </w:rPr>
                                <w:t>II</w:t>
                              </w:r>
                            </w:p>
                          </w:txbxContent>
                        </wps:txbx>
                        <wps:bodyPr rot="0" vert="horz" wrap="square" lIns="91440" tIns="45720" rIns="91440" bIns="45720" anchor="t" anchorCtr="0" upright="1">
                          <a:noAutofit/>
                        </wps:bodyPr>
                      </wps:wsp>
                      <wps:wsp>
                        <wps:cNvPr id="11" name="Text Box 38"/>
                        <wps:cNvSpPr txBox="1">
                          <a:spLocks noChangeArrowheads="1"/>
                        </wps:cNvSpPr>
                        <wps:spPr bwMode="auto">
                          <a:xfrm>
                            <a:off x="5760" y="2880"/>
                            <a:ext cx="720" cy="432"/>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r>
                                <w:rPr>
                                  <w:b/>
                                  <w:sz w:val="24"/>
                                </w:rPr>
                                <w:t>III</w:t>
                              </w:r>
                            </w:p>
                          </w:txbxContent>
                        </wps:txbx>
                        <wps:bodyPr rot="0" vert="horz" wrap="square" lIns="91440" tIns="45720" rIns="91440" bIns="45720" anchor="t" anchorCtr="0" upright="1">
                          <a:noAutofit/>
                        </wps:bodyPr>
                      </wps:wsp>
                      <wps:wsp>
                        <wps:cNvPr id="12" name="Line 39"/>
                        <wps:cNvCnPr>
                          <a:cxnSpLocks noChangeShapeType="1"/>
                        </wps:cNvCnPr>
                        <wps:spPr bwMode="auto">
                          <a:xfrm flipH="1" flipV="1">
                            <a:off x="4896" y="3600"/>
                            <a:ext cx="144" cy="864"/>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40"/>
                        <wps:cNvCnPr>
                          <a:cxnSpLocks noChangeShapeType="1"/>
                        </wps:cNvCnPr>
                        <wps:spPr bwMode="auto">
                          <a:xfrm flipH="1">
                            <a:off x="5328" y="3168"/>
                            <a:ext cx="576"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41"/>
                        <wps:cNvCnPr>
                          <a:cxnSpLocks noChangeShapeType="1"/>
                        </wps:cNvCnPr>
                        <wps:spPr bwMode="auto">
                          <a:xfrm>
                            <a:off x="6480" y="4176"/>
                            <a:ext cx="0" cy="1152"/>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Text Box 42"/>
                        <wps:cNvSpPr txBox="1">
                          <a:spLocks noChangeArrowheads="1"/>
                        </wps:cNvSpPr>
                        <wps:spPr bwMode="auto">
                          <a:xfrm>
                            <a:off x="6624" y="4464"/>
                            <a:ext cx="1152" cy="576"/>
                          </a:xfrm>
                          <a:prstGeom prst="rect">
                            <a:avLst/>
                          </a:prstGeom>
                          <a:solidFill>
                            <a:srgbClr val="FFFFFF"/>
                          </a:solidFill>
                          <a:ln w="9525">
                            <a:solidFill>
                              <a:srgbClr val="FFFFFF"/>
                            </a:solidFill>
                            <a:miter lim="800000"/>
                            <a:headEnd/>
                            <a:tailEnd/>
                          </a:ln>
                        </wps:spPr>
                        <wps:txbx>
                          <w:txbxContent>
                            <w:p w:rsidR="00816D8E" w:rsidRDefault="00816D8E" w:rsidP="00816D8E">
                              <w:pPr>
                                <w:rPr>
                                  <w:rFonts w:ascii="Symbol" w:hAnsi="Symbol"/>
                                  <w:b/>
                                  <w:sz w:val="28"/>
                                  <w:vertAlign w:val="subscript"/>
                                </w:rPr>
                              </w:pPr>
                              <w:r>
                                <w:rPr>
                                  <w:rFonts w:ascii="Symbol" w:hAnsi="Symbol"/>
                                  <w:b/>
                                  <w:sz w:val="28"/>
                                </w:rPr>
                                <w:t></w:t>
                              </w:r>
                              <w:r>
                                <w:rPr>
                                  <w:rFonts w:ascii="Symbol" w:hAnsi="Symbol"/>
                                  <w:b/>
                                  <w:sz w:val="28"/>
                                  <w:vertAlign w:val="subscript"/>
                                </w:rPr>
                                <w:t></w:t>
                              </w:r>
                              <w:r>
                                <w:rPr>
                                  <w:rFonts w:ascii="Symbol" w:hAnsi="Symbol"/>
                                  <w:b/>
                                  <w:sz w:val="28"/>
                                  <w:vertAlign w:val="subscript"/>
                                </w:rPr>
                                <w:t></w:t>
                              </w:r>
                            </w:p>
                          </w:txbxContent>
                        </wps:txbx>
                        <wps:bodyPr rot="0" vert="horz" wrap="square" lIns="91440" tIns="45720" rIns="91440" bIns="45720" anchor="t" anchorCtr="0" upright="1">
                          <a:noAutofit/>
                        </wps:bodyPr>
                      </wps:wsp>
                      <wps:wsp>
                        <wps:cNvPr id="16" name="Text Box 43"/>
                        <wps:cNvSpPr txBox="1">
                          <a:spLocks noChangeArrowheads="1"/>
                        </wps:cNvSpPr>
                        <wps:spPr bwMode="auto">
                          <a:xfrm>
                            <a:off x="7056" y="5472"/>
                            <a:ext cx="1584" cy="432"/>
                          </a:xfrm>
                          <a:prstGeom prst="rect">
                            <a:avLst/>
                          </a:prstGeom>
                          <a:solidFill>
                            <a:srgbClr val="FFFFFF"/>
                          </a:solidFill>
                          <a:ln w="9525">
                            <a:solidFill>
                              <a:srgbClr val="FFFFFF"/>
                            </a:solidFill>
                            <a:miter lim="800000"/>
                            <a:headEnd/>
                            <a:tailEnd/>
                          </a:ln>
                        </wps:spPr>
                        <wps:txbx>
                          <w:txbxContent>
                            <w:p w:rsidR="00816D8E" w:rsidRDefault="00816D8E" w:rsidP="00816D8E">
                              <w:pPr>
                                <w:rPr>
                                  <w:b/>
                                  <w:sz w:val="24"/>
                                </w:rPr>
                              </w:pPr>
                              <w:r>
                                <w:rPr>
                                  <w:b/>
                                  <w:sz w:val="24"/>
                                </w:rPr>
                                <w:t>N° de ciclos.</w:t>
                              </w:r>
                            </w:p>
                          </w:txbxContent>
                        </wps:txbx>
                        <wps:bodyPr rot="0" vert="horz" wrap="square" lIns="91440" tIns="45720" rIns="91440" bIns="45720" anchor="t" anchorCtr="0" upright="1">
                          <a:noAutofit/>
                        </wps:bodyPr>
                      </wps:wsp>
                      <wps:wsp>
                        <wps:cNvPr id="17" name="Text Box 44"/>
                        <wps:cNvSpPr txBox="1">
                          <a:spLocks noChangeArrowheads="1"/>
                        </wps:cNvSpPr>
                        <wps:spPr bwMode="auto">
                          <a:xfrm>
                            <a:off x="2880" y="2592"/>
                            <a:ext cx="576" cy="576"/>
                          </a:xfrm>
                          <a:prstGeom prst="rect">
                            <a:avLst/>
                          </a:prstGeom>
                          <a:solidFill>
                            <a:srgbClr val="FFFFFF"/>
                          </a:solidFill>
                          <a:ln w="9525">
                            <a:solidFill>
                              <a:srgbClr val="000000"/>
                            </a:solidFill>
                            <a:miter lim="800000"/>
                            <a:headEnd/>
                            <a:tailEnd/>
                          </a:ln>
                        </wps:spPr>
                        <wps:txbx>
                          <w:txbxContent>
                            <w:p w:rsidR="00816D8E" w:rsidRDefault="00816D8E" w:rsidP="00816D8E">
                              <w:pPr>
                                <w:rPr>
                                  <w:rFonts w:ascii="Symbol" w:hAnsi="Symbol"/>
                                  <w:b/>
                                  <w:sz w:val="28"/>
                                </w:rPr>
                              </w:pPr>
                              <w:r>
                                <w:rPr>
                                  <w:rFonts w:ascii="Symbol" w:hAnsi="Symbol"/>
                                  <w:b/>
                                  <w:sz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52" style="position:absolute;left:0;text-align:left;margin-left:58.95pt;margin-top:3.5pt;width:4in;height:165.6pt;z-index:251661312" coordorigin="2880,2592" coordsize="5760,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" o:allowincell="f">
                <v:line id="Line 29" o:spid="_x0000_s1053" style="position:absolute;visibility:visible;mso-wrap-style:square" from="3600,2592" to="3600,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u7MQAAADaAAAADwAAAGRycy9kb3ducmV2LnhtbESP3WrCQBSE7wt9h+UUvJG6qRelRFcR&#10;RQntjVEf4LB7mgSzZ0N2a36evisIXg4z8w2zXPe2FjdqfeVYwccsAUGsnam4UHA579+/QPiAbLB2&#10;TAoG8rBevb4sMTWu45xup1CICGGfooIyhCaV0uuSLPqZa4ij9+taiyHKtpCmxS7CbS3nSfIpLVYc&#10;F0psaFuSvp7+rILvXT4edtm41804TLe6LpLpz1GpyVu/WYAI1Idn+NHOjII53K/EG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qq7sxAAAANoAAAAPAAAAAAAAAAAA&#10;AAAAAKECAABkcnMvZG93bnJldi54bWxQSwUGAAAAAAQABAD5AAAAkgMAAAAA&#10;" strokeweight="2.25pt">
                  <v:stroke startarrow="block"/>
                </v:line>
                <v:line id="Line 30" o:spid="_x0000_s1054" style="position:absolute;visibility:visible;mso-wrap-style:square" from="3600,5328" to="7920,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FehMUAAADaAAAADwAAAGRycy9kb3ducmV2LnhtbESPQWvCQBSE74L/YXlCL6KbVBGJ2Uhp&#10;KbSCtmrp+ZF9JqHZtyG71cRf3y0IHoeZ+YZJ152pxZlaV1lWEE8jEMS51RUXCr6Or5MlCOeRNdaW&#10;SUFPDtbZcJBiou2F93Q++EIECLsEFZTeN4mULi/JoJvahjh4J9sa9EG2hdQtXgLc1PIxihbSYMVh&#10;ocSGnkvKfw6/RsGGri+L9/HHFuc+/vzuZ+O4r3ZKPYy6pxUIT52/h2/tN61gBv9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5FehMUAAADaAAAADwAAAAAAAAAA&#10;AAAAAAChAgAAZHJzL2Rvd25yZXYueG1sUEsFBgAAAAAEAAQA+QAAAJMDAAAAAA==&#10;" strokeweight="2.25pt">
                  <v:stroke endarrow="block"/>
                </v:line>
                <v:line id="Line 31" o:spid="_x0000_s1055" style="position:absolute;visibility:visible;mso-wrap-style:square" from="4032,2880" to="4896,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ZIhcMAAADaAAAADwAAAGRycy9kb3ducmV2LnhtbESPQWvCQBSE7wX/w/KE3uquJaSSugYt&#10;KHppUdt6fWSfSUj2bchuNf77bqHgcZiZb5h5PthWXKj3tWMN04kCQVw4U3Op4fO4fpqB8AHZYOuY&#10;NNzIQ74YPcwxM+7Ke7ocQikihH2GGqoQukxKX1Rk0U9cRxy9s+sthij7UpoerxFuW/msVCot1hwX&#10;KuzoraKiOfxYDaev2Xf6vvSrdMPb5GWXqI+GlNaP42H5CiLQEO7h//bWaEjg70q8AXL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mSIXDAAAA2gAAAA8AAAAAAAAAAAAA&#10;AAAAoQIAAGRycy9kb3ducmV2LnhtbFBLBQYAAAAABAAEAPkAAACRAwAAAAA=&#10;" strokecolor="red" strokeweight="2.25pt">
                  <v:stroke dashstyle="dash"/>
                </v:line>
                <v:line id="Line 32" o:spid="_x0000_s1056" style="position:absolute;visibility:visible;mso-wrap-style:square" from="4896,4176" to="6048,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tHsQAAADaAAAADwAAAGRycy9kb3ducmV2LnhtbESPQWvCQBSE74X+h+UVetPdik0ldROs&#10;UNGLom31+si+JsHs25BdNf33riD0OMzMN8w0720jztT52rGGl6ECQVw4U3Op4fvrczAB4QOywcYx&#10;afgjD3n2+DDF1LgLb+m8C6WIEPYpaqhCaFMpfVGRRT90LXH0fl1nMUTZldJ0eIlw28iRUom0WHNc&#10;qLCleUXFcXeyGg4/k32ynvmPZMHL8dtqrDZHUlo/P/WzdxCB+vAfvreXRsMr3K7EGyC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6u0exAAAANoAAAAPAAAAAAAAAAAA&#10;AAAAAKECAABkcnMvZG93bnJldi54bWxQSwUGAAAAAAQABAD5AAAAkgMAAAAA&#10;" strokecolor="red" strokeweight="2.25pt">
                  <v:stroke dashstyle="dash"/>
                </v:line>
                <v:line id="Line 33" o:spid="_x0000_s1057" style="position:absolute;visibility:visible;mso-wrap-style:square" from="4608,2880" to="5472,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hzacIAAADaAAAADwAAAGRycy9kb3ducmV2LnhtbESPQWsCMRSE74L/IbxCb5pUZJXVKCq0&#10;6MWitnp9bJ67i5uXZZPq+u9NQfA4zMw3zHTe2kpcqfGlYw0ffQWCOHOm5FzDz+GzNwbhA7LByjFp&#10;uJOH+azbmWJq3I13dN2HXEQI+xQ1FCHUqZQ+K8ii77uaOHpn11gMUTa5NA3eItxWcqBUIi2WHBcK&#10;rGlVUHbZ/1kNp9/xMdku/DL54vVwtBmq7wsprd/f2sUERKA2vMLP9tpoSOD/Srw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hzacIAAADaAAAADwAAAAAAAAAAAAAA&#10;AAChAgAAZHJzL2Rvd25yZXYueG1sUEsFBgAAAAAEAAQA+QAAAJADAAAAAA==&#10;" strokecolor="red" strokeweight="2.25pt">
                  <v:stroke dashstyle="dash"/>
                </v:line>
                <v:line id="Line 34" o:spid="_x0000_s1058" style="position:absolute;visibility:visible;mso-wrap-style:square" from="5184,2880" to="6048,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wVWMIAAADaAAAADwAAAGRycy9kb3ducmV2LnhtbESPQWsCMRSE70L/Q3gFb5qtSNXVKFUQ&#10;BClFW/D6TJ67q5uXZRM1/fdNQfA4zMw3zGwRbS1u1PrKsYK3fgaCWDtTcaHg53vdG4PwAdlg7ZgU&#10;/JKHxfylM8PcuDvv6LYPhUgQ9jkqKENocim9Lsmi77uGOHkn11oMSbaFNC3eE9zWcpBl79JixWmh&#10;xIZWJenL/moVHM6T41estBnycbcdbnz81MulUt3X+DEFESiGZ/jR3hgFI/i/km6An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CwVWMIAAADaAAAADwAAAAAAAAAAAAAA&#10;AAChAgAAZHJzL2Rvd25yZXYueG1sUEsFBgAAAAAEAAQA+QAAAJADAAAAAA==&#10;" strokecolor="red" strokeweight="2.25pt"/>
                <v:line id="Line 35" o:spid="_x0000_s1059" style="position:absolute;visibility:visible;mso-wrap-style:square" from="6048,4176" to="7056,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BKr8AAADaAAAADwAAAGRycy9kb3ducmV2LnhtbERPTYvCMBC9L/gfwgje1lQR2a1GUUEQ&#10;RBZdweuYjG21mZQmavz35rCwx8f7ns6jrcWDWl85VjDoZyCItTMVFwqOv+vPLxA+IBusHZOCF3mY&#10;zzofU8yNe/KeHodQiBTCPkcFZQhNLqXXJVn0fdcQJ+7iWoshwbaQpsVnCre1HGbZWFqsODWU2NCq&#10;JH073K2C0/X7/BMrbUZ83m9HGx93erlUqteNiwmIQDH8i//cG6MgbU1X0g2Qs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bOBKr8AAADaAAAADwAAAAAAAAAAAAAAAACh&#10;AgAAZHJzL2Rvd25yZXYueG1sUEsFBgAAAAAEAAQA+QAAAI0DAAAAAA==&#10;" strokecolor="red" strokeweight="2.25pt"/>
                <v:shapetype id="_x0000_t202" coordsize="21600,21600" o:spt="202" path="m,l,21600r21600,l21600,xe">
                  <v:stroke joinstyle="miter"/>
                  <v:path gradientshapeok="t" o:connecttype="rect"/>
                </v:shapetype>
                <v:shape id="Text Box 36" o:spid="_x0000_s1060" type="#_x0000_t202" style="position:absolute;left:3744;top:360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X8MIA&#10;AADaAAAADwAAAGRycy9kb3ducmV2LnhtbESPQWvCQBSE74X+h+UJXkrdNIdSU9cQpKLXWC/eHtln&#10;Esy+TbJbk/jr3YLgcZiZb5hVOppGXKl3tWUFH4sIBHFhdc2lguPv9v0LhPPIGhvLpGAiB+n69WWF&#10;ibYD53Q9+FIECLsEFVTet4mUrqjIoFvYljh4Z9sb9EH2pdQ9DgFuGhlH0ac0WHNYqLClTUXF5fBn&#10;FNjhZzKWuih+O93MbpN1+TnulJrPxuwbhKfRP8OP9l4rWML/lXA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KdfwwgAAANoAAAAPAAAAAAAAAAAAAAAAAJgCAABkcnMvZG93&#10;bnJldi54bWxQSwUGAAAAAAQABAD1AAAAhwMAAAAA&#10;" strokecolor="white">
                  <v:textbox>
                    <w:txbxContent>
                      <w:p w:rsidR="00816D8E" w:rsidRPr="004F5FB4" w:rsidRDefault="00816D8E" w:rsidP="00816D8E">
                        <w:pPr>
                          <w:pStyle w:val="Ttulo2"/>
                          <w:rPr>
                            <w:color w:val="auto"/>
                          </w:rPr>
                        </w:pPr>
                        <w:r w:rsidRPr="004F5FB4">
                          <w:rPr>
                            <w:color w:val="auto"/>
                          </w:rPr>
                          <w:t>I</w:t>
                        </w:r>
                      </w:p>
                    </w:txbxContent>
                  </v:textbox>
                </v:shape>
                <v:shape id="Text Box 37" o:spid="_x0000_s1061" type="#_x0000_t202" style="position:absolute;left:4752;top:446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GNsIA&#10;AADbAAAADwAAAGRycy9kb3ducmV2LnhtbESPQYvCQAyF7wv+hyGCF9GpPSxSHUVE0avuXryFTmyL&#10;nUzbGW3dX785LOwt4b2892W9HVytXtSFyrOBxTwBRZx7W3Fh4PvrOFuCChHZYu2ZDLwpwHYz+lhj&#10;Zn3PF3pdY6EkhEOGBsoYm0zrkJfkMMx9Qyza3XcOo6xdoW2HvYS7WqdJ8qkdViwNJTa0Lyl/XJ/O&#10;gO8Pb+epTdLp7ced9rv2ck9bYybjYbcCFWmI/+a/67MVfKGX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Y2wgAAANsAAAAPAAAAAAAAAAAAAAAAAJgCAABkcnMvZG93&#10;bnJldi54bWxQSwUGAAAAAAQABAD1AAAAhwMAAAAA&#10;" strokecolor="white">
                  <v:textbox>
                    <w:txbxContent>
                      <w:p w:rsidR="00816D8E" w:rsidRPr="004F5FB4" w:rsidRDefault="00816D8E" w:rsidP="00816D8E">
                        <w:pPr>
                          <w:pStyle w:val="Ttulo2"/>
                          <w:rPr>
                            <w:color w:val="auto"/>
                          </w:rPr>
                        </w:pPr>
                        <w:r w:rsidRPr="004F5FB4">
                          <w:rPr>
                            <w:color w:val="auto"/>
                          </w:rPr>
                          <w:t>II</w:t>
                        </w:r>
                      </w:p>
                    </w:txbxContent>
                  </v:textbox>
                </v:shape>
                <v:shape id="Text Box 38" o:spid="_x0000_s1062" type="#_x0000_t202" style="position:absolute;left:5760;top:2880;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jrb8A&#10;AADbAAAADwAAAGRycy9kb3ducmV2LnhtbERPTYvCMBC9C/6HMIKXRdP2sCzVKCKKXnX34m1oxrbY&#10;TNomttVfb4QFb/N4n7NcD6YSHbWutKwgnkcgiDOrS84V/P3uZz8gnEfWWFkmBQ9ysF6NR0tMte35&#10;RN3Z5yKEsEtRQeF9nUrpsoIMurmtiQN3ta1BH2CbS91iH8JNJZMo+pYGSw4NBda0LSi7ne9Gge13&#10;D2OpiZKvy9MctpvmdE0apaaTYbMA4WnwH/G/+6jD/Bjev4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WOtvwAAANsAAAAPAAAAAAAAAAAAAAAAAJgCAABkcnMvZG93bnJl&#10;di54bWxQSwUGAAAAAAQABAD1AAAAhAMAAAAA&#10;" strokecolor="white">
                  <v:textbox>
                    <w:txbxContent>
                      <w:p w:rsidR="00816D8E" w:rsidRDefault="00816D8E" w:rsidP="00816D8E">
                        <w:pPr>
                          <w:rPr>
                            <w:b/>
                            <w:sz w:val="24"/>
                          </w:rPr>
                        </w:pPr>
                        <w:r>
                          <w:rPr>
                            <w:b/>
                            <w:sz w:val="24"/>
                          </w:rPr>
                          <w:t>III</w:t>
                        </w:r>
                      </w:p>
                    </w:txbxContent>
                  </v:textbox>
                </v:shape>
                <v:line id="Line 39" o:spid="_x0000_s1063" style="position:absolute;flip:x y;visibility:visible;mso-wrap-style:square" from="4896,3600" to="5040,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Vcr78AAADbAAAADwAAAGRycy9kb3ducmV2LnhtbERPTYvCMBC9L/gfwgh7EU0tsko1ioqC&#10;h72siuehGdNiMylN1Oy/N8LC3ubxPmexirYRD+p87VjBeJSBIC6drtkoOJ/2wxkIH5A1No5JwS95&#10;WC17HwsstHvyDz2OwYgUwr5ABVUIbSGlLyuy6EeuJU7c1XUWQ4KdkbrDZwq3jcyz7EtarDk1VNjS&#10;tqLydrxbBXu3MbuLmU7aeAnfehDtzQxypT77cT0HESiGf/Gf+6DT/Bzev6QD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BVcr78AAADbAAAADwAAAAAAAAAAAAAAAACh&#10;AgAAZHJzL2Rvd25yZXYueG1sUEsFBgAAAAAEAAQA+QAAAI0DAAAAAA==&#10;" strokeweight="1pt">
                  <v:stroke endarrow="block"/>
                </v:line>
                <v:line id="Line 40" o:spid="_x0000_s1064" style="position:absolute;flip:x;visibility:visible;mso-wrap-style:square" from="5328,3168" to="5904,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line id="Line 41" o:spid="_x0000_s1065" style="position:absolute;visibility:visible;mso-wrap-style:square" from="6480,4176" to="6480,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unmcEAAADbAAAADwAAAGRycy9kb3ducmV2LnhtbERPTWvCQBC9F/wPywi91Y0iUqKriGDJ&#10;RYpWPI/ZMYlmZ2N2m037612h0Ns83ucsVr2pRUetqywrGI8SEMS51RUXCo5f27d3EM4ja6wtk4If&#10;crBaDl4WmGobeE/dwRcihrBLUUHpfZNK6fKSDLqRbYgjd7GtQR9hW0jdYojhppaTJJlJgxXHhhIb&#10;2pSU3w7fRkESfj/kVWZV95nt7qE5h9PkHpR6HfbrOQhPvf8X/7kzHedP4flLP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y6eZwQAAANsAAAAPAAAAAAAAAAAAAAAA&#10;AKECAABkcnMvZG93bnJldi54bWxQSwUGAAAAAAQABAD5AAAAjwMAAAAA&#10;">
                  <v:stroke startarrow="block" endarrow="block"/>
                </v:line>
                <v:shape id="Text Box 42" o:spid="_x0000_s1066" type="#_x0000_t202" style="position:absolute;left:6624;top:4464;width:115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plrsEA&#10;AADbAAAADwAAAGRycy9kb3ducmV2LnhtbERPTWvCQBC9F/oflhG8lLppoE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KZa7BAAAA2wAAAA8AAAAAAAAAAAAAAAAAmAIAAGRycy9kb3du&#10;cmV2LnhtbFBLBQYAAAAABAAEAPUAAACGAwAAAAA=&#10;" strokecolor="white">
                  <v:textbox>
                    <w:txbxContent>
                      <w:p w:rsidR="00816D8E" w:rsidRDefault="00816D8E" w:rsidP="00816D8E">
                        <w:pPr>
                          <w:rPr>
                            <w:rFonts w:ascii="Symbol" w:hAnsi="Symbol"/>
                            <w:b/>
                            <w:sz w:val="28"/>
                            <w:vertAlign w:val="subscript"/>
                          </w:rPr>
                        </w:pPr>
                        <w:r>
                          <w:rPr>
                            <w:rFonts w:ascii="Symbol" w:hAnsi="Symbol"/>
                            <w:b/>
                            <w:sz w:val="28"/>
                          </w:rPr>
                          <w:t></w:t>
                        </w:r>
                        <w:r>
                          <w:rPr>
                            <w:rFonts w:ascii="Symbol" w:hAnsi="Symbol"/>
                            <w:b/>
                            <w:sz w:val="28"/>
                            <w:vertAlign w:val="subscript"/>
                          </w:rPr>
                          <w:t></w:t>
                        </w:r>
                        <w:r>
                          <w:rPr>
                            <w:rFonts w:ascii="Symbol" w:hAnsi="Symbol"/>
                            <w:b/>
                            <w:sz w:val="28"/>
                            <w:vertAlign w:val="subscript"/>
                          </w:rPr>
                          <w:t></w:t>
                        </w:r>
                      </w:p>
                    </w:txbxContent>
                  </v:textbox>
                </v:shape>
                <v:shape id="Text Box 43" o:spid="_x0000_s1067" type="#_x0000_t202" style="position:absolute;left:7056;top:5472;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j72cEA&#10;AADbAAAADwAAAGRycy9kb3ducmV2LnhtbERPS2vCQBC+C/6HZQq9iNk0B5GYVUSU9pq0F29DdvKg&#10;2dkku5rYX98tFLzNx/ec7DCbTtxpdK1lBW9RDIK4tLrlWsHX52W9BeE8ssbOMil4kIPDfrnIMNV2&#10;4pzuha9FCGGXooLG+z6V0pUNGXSR7YkDV9nRoA9wrKUecQrhppNJHG+kwZZDQ4M9nRoqv4ubUWCn&#10;88NYGuJkdf0x76fjkFfJoNTry3zcgfA0+6f43/2hw/wN/P0SD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Y+9nBAAAA2wAAAA8AAAAAAAAAAAAAAAAAmAIAAGRycy9kb3du&#10;cmV2LnhtbFBLBQYAAAAABAAEAPUAAACGAwAAAAA=&#10;" strokecolor="white">
                  <v:textbox>
                    <w:txbxContent>
                      <w:p w:rsidR="00816D8E" w:rsidRDefault="00816D8E" w:rsidP="00816D8E">
                        <w:pPr>
                          <w:rPr>
                            <w:b/>
                            <w:sz w:val="24"/>
                          </w:rPr>
                        </w:pPr>
                        <w:r>
                          <w:rPr>
                            <w:b/>
                            <w:sz w:val="24"/>
                          </w:rPr>
                          <w:t>N° de ciclos.</w:t>
                        </w:r>
                      </w:p>
                    </w:txbxContent>
                  </v:textbox>
                </v:shape>
                <v:shape id="Text Box 44" o:spid="_x0000_s1068" type="#_x0000_t202" style="position:absolute;left:2880;top:2592;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816D8E" w:rsidRDefault="00816D8E" w:rsidP="00816D8E">
                        <w:pPr>
                          <w:rPr>
                            <w:rFonts w:ascii="Symbol" w:hAnsi="Symbol"/>
                            <w:b/>
                            <w:sz w:val="28"/>
                          </w:rPr>
                        </w:pPr>
                        <w:r>
                          <w:rPr>
                            <w:rFonts w:ascii="Symbol" w:hAnsi="Symbol"/>
                            <w:b/>
                            <w:sz w:val="28"/>
                          </w:rPr>
                          <w:t></w:t>
                        </w:r>
                      </w:p>
                    </w:txbxContent>
                  </v:textbox>
                </v:shape>
              </v:group>
            </w:pict>
          </mc:Fallback>
        </mc:AlternateContent>
      </w: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p>
    <w:p w:rsidR="00816D8E" w:rsidRDefault="00816D8E" w:rsidP="00816D8E">
      <w:pPr>
        <w:jc w:val="both"/>
        <w:rPr>
          <w:sz w:val="24"/>
          <w:lang w:val="es-MX"/>
        </w:rPr>
      </w:pPr>
      <w:r>
        <w:rPr>
          <w:sz w:val="24"/>
          <w:lang w:val="es-MX"/>
        </w:rPr>
        <w:tab/>
        <w:t xml:space="preserve">En esta curva se ve que existe una tensión que no provoca la rotura por fatiga, este es el llamado </w:t>
      </w:r>
      <w:r>
        <w:rPr>
          <w:b/>
          <w:sz w:val="24"/>
          <w:lang w:val="es-MX"/>
        </w:rPr>
        <w:t>Límite de fatiga</w:t>
      </w:r>
      <w:r>
        <w:rPr>
          <w:sz w:val="24"/>
          <w:lang w:val="es-MX"/>
        </w:rPr>
        <w:t xml:space="preserve"> </w:t>
      </w:r>
      <w:r>
        <w:rPr>
          <w:b/>
          <w:sz w:val="24"/>
          <w:lang w:val="es-MX"/>
        </w:rPr>
        <w:t>(</w:t>
      </w:r>
      <w:r>
        <w:rPr>
          <w:rFonts w:ascii="Symbol" w:hAnsi="Symbol"/>
          <w:b/>
          <w:sz w:val="24"/>
          <w:lang w:val="es-MX"/>
        </w:rPr>
        <w:t></w:t>
      </w:r>
      <w:r>
        <w:rPr>
          <w:rFonts w:ascii="Symbol" w:hAnsi="Symbol"/>
          <w:b/>
          <w:sz w:val="24"/>
          <w:vertAlign w:val="subscript"/>
          <w:lang w:val="es-MX"/>
        </w:rPr>
        <w:t></w:t>
      </w:r>
      <w:r>
        <w:rPr>
          <w:rFonts w:ascii="Symbol" w:hAnsi="Symbol"/>
          <w:b/>
          <w:sz w:val="24"/>
          <w:vertAlign w:val="subscript"/>
          <w:lang w:val="es-MX"/>
        </w:rPr>
        <w:t></w:t>
      </w:r>
      <w:r>
        <w:rPr>
          <w:b/>
          <w:sz w:val="24"/>
          <w:lang w:val="es-MX"/>
        </w:rPr>
        <w:t>).</w:t>
      </w:r>
      <w:r>
        <w:rPr>
          <w:sz w:val="24"/>
          <w:lang w:val="es-MX"/>
        </w:rPr>
        <w:t xml:space="preserve"> A tensiones más bajas que </w:t>
      </w:r>
      <w:r>
        <w:rPr>
          <w:rFonts w:ascii="Symbol" w:hAnsi="Symbol"/>
          <w:b/>
          <w:sz w:val="24"/>
          <w:lang w:val="es-MX"/>
        </w:rPr>
        <w:t></w:t>
      </w:r>
      <w:r>
        <w:rPr>
          <w:rFonts w:ascii="Symbol" w:hAnsi="Symbol"/>
          <w:b/>
          <w:sz w:val="24"/>
          <w:vertAlign w:val="subscript"/>
          <w:lang w:val="es-MX"/>
        </w:rPr>
        <w:t></w:t>
      </w:r>
      <w:r>
        <w:rPr>
          <w:rFonts w:ascii="Symbol" w:hAnsi="Symbol"/>
          <w:b/>
          <w:sz w:val="24"/>
          <w:vertAlign w:val="subscript"/>
          <w:lang w:val="es-MX"/>
        </w:rPr>
        <w:t></w:t>
      </w:r>
      <w:r>
        <w:rPr>
          <w:rFonts w:ascii="Symbol" w:hAnsi="Symbol"/>
          <w:sz w:val="24"/>
          <w:vertAlign w:val="subscript"/>
          <w:lang w:val="es-MX"/>
        </w:rPr>
        <w:t></w:t>
      </w:r>
      <w:r>
        <w:rPr>
          <w:sz w:val="24"/>
          <w:lang w:val="es-MX"/>
        </w:rPr>
        <w:t xml:space="preserve">la pieza puede servir tanto </w:t>
      </w:r>
      <w:r>
        <w:rPr>
          <w:sz w:val="24"/>
          <w:lang w:val="es-MX"/>
        </w:rPr>
        <w:lastRenderedPageBreak/>
        <w:t xml:space="preserve">tiempo como se quiera. Pero esto no siempre puede ser necesario, ni conveniente ya que las tensiones permitidas son demasiado pequeñas </w:t>
      </w:r>
      <w:r>
        <w:rPr>
          <w:rFonts w:ascii="Symbol" w:hAnsi="Symbol"/>
          <w:b/>
          <w:sz w:val="24"/>
          <w:lang w:val="es-MX"/>
        </w:rPr>
        <w:t></w:t>
      </w:r>
      <w:r>
        <w:rPr>
          <w:b/>
          <w:sz w:val="24"/>
          <w:vertAlign w:val="subscript"/>
          <w:lang w:val="es-MX"/>
        </w:rPr>
        <w:t>servicio</w:t>
      </w:r>
      <w:r>
        <w:rPr>
          <w:rFonts w:ascii="Symbol" w:hAnsi="Symbol"/>
          <w:b/>
          <w:sz w:val="24"/>
          <w:vertAlign w:val="subscript"/>
          <w:lang w:val="es-MX"/>
        </w:rPr>
        <w:t></w:t>
      </w:r>
      <w:r>
        <w:rPr>
          <w:rFonts w:ascii="Symbol" w:hAnsi="Symbol"/>
          <w:b/>
          <w:sz w:val="24"/>
          <w:vertAlign w:val="subscript"/>
          <w:lang w:val="es-MX"/>
        </w:rPr>
        <w:sym w:font="Symbol" w:char="F03C"/>
      </w:r>
      <w:r>
        <w:rPr>
          <w:rFonts w:ascii="Symbol" w:hAnsi="Symbol"/>
          <w:b/>
          <w:sz w:val="24"/>
          <w:vertAlign w:val="subscript"/>
          <w:lang w:val="es-MX"/>
        </w:rPr>
        <w:t></w:t>
      </w:r>
      <w:r>
        <w:rPr>
          <w:rFonts w:ascii="Symbol" w:hAnsi="Symbol"/>
          <w:b/>
          <w:sz w:val="24"/>
          <w:lang w:val="es-MX"/>
        </w:rPr>
        <w:t></w:t>
      </w:r>
      <w:r>
        <w:rPr>
          <w:rFonts w:ascii="Symbol" w:hAnsi="Symbol"/>
          <w:b/>
          <w:sz w:val="24"/>
          <w:vertAlign w:val="subscript"/>
          <w:lang w:val="es-MX"/>
        </w:rPr>
        <w:t></w:t>
      </w:r>
      <w:r>
        <w:rPr>
          <w:rFonts w:ascii="Symbol" w:hAnsi="Symbol"/>
          <w:b/>
          <w:sz w:val="24"/>
          <w:vertAlign w:val="subscript"/>
          <w:lang w:val="es-MX"/>
        </w:rPr>
        <w:t></w:t>
      </w:r>
      <w:r>
        <w:rPr>
          <w:sz w:val="24"/>
          <w:vertAlign w:val="subscript"/>
          <w:lang w:val="es-MX"/>
        </w:rPr>
        <w:t xml:space="preserve"> </w:t>
      </w:r>
      <w:r>
        <w:rPr>
          <w:sz w:val="24"/>
          <w:lang w:val="es-MX"/>
        </w:rPr>
        <w:t>y las secciones resultan demasiado grandes.</w:t>
      </w:r>
    </w:p>
    <w:p w:rsidR="00816D8E" w:rsidRDefault="00816D8E" w:rsidP="00816D8E">
      <w:pPr>
        <w:jc w:val="both"/>
        <w:rPr>
          <w:sz w:val="24"/>
          <w:lang w:val="es-MX"/>
        </w:rPr>
      </w:pPr>
      <w:r>
        <w:rPr>
          <w:sz w:val="24"/>
          <w:lang w:val="es-MX"/>
        </w:rPr>
        <w:tab/>
        <w:t xml:space="preserve">En este caso se toman tensiones que son mayores que </w:t>
      </w:r>
      <w:r>
        <w:rPr>
          <w:rFonts w:ascii="Symbol" w:hAnsi="Symbol"/>
          <w:b/>
          <w:sz w:val="24"/>
          <w:lang w:val="es-MX"/>
        </w:rPr>
        <w:t></w:t>
      </w:r>
      <w:r>
        <w:rPr>
          <w:rFonts w:ascii="Symbol" w:hAnsi="Symbol"/>
          <w:b/>
          <w:sz w:val="24"/>
          <w:vertAlign w:val="subscript"/>
          <w:lang w:val="es-MX"/>
        </w:rPr>
        <w:t></w:t>
      </w:r>
      <w:r>
        <w:rPr>
          <w:rFonts w:ascii="Symbol" w:hAnsi="Symbol"/>
          <w:b/>
          <w:sz w:val="24"/>
          <w:vertAlign w:val="subscript"/>
          <w:lang w:val="es-MX"/>
        </w:rPr>
        <w:t></w:t>
      </w:r>
      <w:r>
        <w:rPr>
          <w:sz w:val="24"/>
          <w:vertAlign w:val="subscript"/>
          <w:lang w:val="es-MX"/>
        </w:rPr>
        <w:t xml:space="preserve"> </w:t>
      </w:r>
      <w:r>
        <w:rPr>
          <w:sz w:val="24"/>
          <w:lang w:val="es-MX"/>
        </w:rPr>
        <w:t xml:space="preserve">y se sabe de antemano al cabo de cierto tiempo se romperá la pieza por fatiga (por lo cual, antes que se rompa hay que cambiarla). Esto caracteriza el llamado </w:t>
      </w:r>
      <w:r>
        <w:rPr>
          <w:b/>
          <w:sz w:val="24"/>
          <w:lang w:val="es-MX"/>
        </w:rPr>
        <w:t>Límite Restringido de Fatiga.</w:t>
      </w:r>
      <w:r>
        <w:rPr>
          <w:sz w:val="24"/>
          <w:lang w:val="es-MX"/>
        </w:rPr>
        <w:t xml:space="preserve"> A estas tensiones trabajan por ejemplo los rieles del ferrocarril.</w:t>
      </w:r>
    </w:p>
    <w:p w:rsidR="00816D8E" w:rsidRDefault="00816D8E" w:rsidP="00816D8E">
      <w:pPr>
        <w:jc w:val="both"/>
        <w:rPr>
          <w:sz w:val="24"/>
          <w:lang w:val="es-MX"/>
        </w:rPr>
      </w:pPr>
    </w:p>
    <w:p w:rsidR="00816D8E" w:rsidRDefault="00816D8E" w:rsidP="00816D8E">
      <w:pPr>
        <w:pStyle w:val="Textoindependiente2"/>
      </w:pPr>
      <w:r>
        <w:t>Desarrollo de la rotura por fatiga.</w:t>
      </w:r>
    </w:p>
    <w:p w:rsidR="00816D8E" w:rsidRDefault="00816D8E" w:rsidP="00816D8E">
      <w:pPr>
        <w:jc w:val="both"/>
        <w:rPr>
          <w:sz w:val="24"/>
          <w:lang w:val="es-MX"/>
        </w:rPr>
      </w:pPr>
    </w:p>
    <w:p w:rsidR="00816D8E" w:rsidRDefault="00816D8E" w:rsidP="00816D8E">
      <w:pPr>
        <w:jc w:val="both"/>
        <w:rPr>
          <w:sz w:val="24"/>
          <w:lang w:val="es-MX"/>
        </w:rPr>
      </w:pPr>
      <w:r>
        <w:rPr>
          <w:sz w:val="24"/>
          <w:lang w:val="es-MX"/>
        </w:rPr>
        <w:tab/>
        <w:t>La rotura por fatiga se produce en tres etapas:</w:t>
      </w:r>
    </w:p>
    <w:p w:rsidR="00816D8E" w:rsidRDefault="00816D8E" w:rsidP="00816D8E">
      <w:pPr>
        <w:jc w:val="both"/>
        <w:rPr>
          <w:sz w:val="24"/>
          <w:lang w:val="es-MX"/>
        </w:rPr>
      </w:pPr>
    </w:p>
    <w:p w:rsidR="00816D8E" w:rsidRDefault="00816D8E" w:rsidP="00816D8E">
      <w:pPr>
        <w:numPr>
          <w:ilvl w:val="0"/>
          <w:numId w:val="8"/>
        </w:numPr>
        <w:jc w:val="both"/>
        <w:rPr>
          <w:sz w:val="24"/>
          <w:lang w:val="es-MX"/>
        </w:rPr>
      </w:pPr>
      <w:r>
        <w:rPr>
          <w:sz w:val="24"/>
          <w:lang w:val="es-MX"/>
        </w:rPr>
        <w:t xml:space="preserve">De acumulación paulatina de las tensiones hasta que aparece la grieta o fisura llamado </w:t>
      </w:r>
      <w:r>
        <w:rPr>
          <w:b/>
          <w:sz w:val="24"/>
          <w:lang w:val="es-MX"/>
        </w:rPr>
        <w:t>Período de Incubación (Zona I).</w:t>
      </w:r>
    </w:p>
    <w:p w:rsidR="00816D8E" w:rsidRDefault="00816D8E" w:rsidP="00816D8E">
      <w:pPr>
        <w:numPr>
          <w:ilvl w:val="0"/>
          <w:numId w:val="8"/>
        </w:numPr>
        <w:jc w:val="both"/>
        <w:rPr>
          <w:sz w:val="24"/>
          <w:lang w:val="es-MX"/>
        </w:rPr>
      </w:pPr>
      <w:r>
        <w:rPr>
          <w:sz w:val="24"/>
          <w:lang w:val="es-MX"/>
        </w:rPr>
        <w:t xml:space="preserve">De propagación de la grieta, llamado de </w:t>
      </w:r>
      <w:r>
        <w:rPr>
          <w:b/>
          <w:sz w:val="24"/>
          <w:lang w:val="es-MX"/>
        </w:rPr>
        <w:t>Fisuración progresiva (Zona II).</w:t>
      </w:r>
    </w:p>
    <w:p w:rsidR="00816D8E" w:rsidRDefault="00816D8E" w:rsidP="00816D8E">
      <w:pPr>
        <w:numPr>
          <w:ilvl w:val="0"/>
          <w:numId w:val="8"/>
        </w:numPr>
        <w:jc w:val="both"/>
        <w:rPr>
          <w:sz w:val="24"/>
          <w:lang w:val="es-MX"/>
        </w:rPr>
      </w:pPr>
      <w:r>
        <w:rPr>
          <w:sz w:val="24"/>
          <w:lang w:val="es-MX"/>
        </w:rPr>
        <w:t xml:space="preserve">De rotura </w:t>
      </w:r>
      <w:r>
        <w:rPr>
          <w:b/>
          <w:sz w:val="24"/>
          <w:lang w:val="es-MX"/>
        </w:rPr>
        <w:t>(Zona III).</w:t>
      </w:r>
    </w:p>
    <w:p w:rsidR="00816D8E" w:rsidRDefault="00816D8E" w:rsidP="00816D8E">
      <w:pPr>
        <w:jc w:val="both"/>
        <w:rPr>
          <w:sz w:val="24"/>
          <w:lang w:val="es-MX"/>
        </w:rPr>
      </w:pPr>
    </w:p>
    <w:p w:rsidR="00816D8E" w:rsidRDefault="00816D8E" w:rsidP="00816D8E">
      <w:pPr>
        <w:pStyle w:val="Textoindependiente"/>
      </w:pPr>
      <w:r>
        <w:tab/>
        <w:t xml:space="preserve">Durante el trabajo tiene importancia que en la zona de resistencia limitada a la fatiga (sobre </w:t>
      </w:r>
      <w:r>
        <w:rPr>
          <w:rFonts w:ascii="Symbol" w:hAnsi="Symbol"/>
          <w:b/>
        </w:rPr>
        <w:t></w:t>
      </w:r>
      <w:r>
        <w:rPr>
          <w:rFonts w:ascii="Symbol" w:hAnsi="Symbol"/>
          <w:b/>
          <w:vertAlign w:val="subscript"/>
        </w:rPr>
        <w:t></w:t>
      </w:r>
      <w:r>
        <w:rPr>
          <w:rFonts w:ascii="Symbol" w:hAnsi="Symbol"/>
          <w:b/>
          <w:vertAlign w:val="subscript"/>
        </w:rPr>
        <w:t></w:t>
      </w:r>
      <w:r>
        <w:rPr>
          <w:rFonts w:ascii="Symbol" w:hAnsi="Symbol"/>
        </w:rPr>
        <w:t></w:t>
      </w:r>
      <w:r>
        <w:rPr>
          <w:rFonts w:ascii="Symbol" w:hAnsi="Symbol"/>
        </w:rPr>
        <w:t></w:t>
      </w:r>
      <w:r>
        <w:t xml:space="preserve">que el tiempo de generación de la grieta (Zona I) sea lo mayor posible, sino que la de crecimiento de la grieta (Zona II) sea lo más ancha posible para tener tiempo de descubrir grietas pro fatiga y poder quitar la pieza. </w:t>
      </w:r>
    </w:p>
    <w:p w:rsidR="00816D8E" w:rsidRDefault="00816D8E" w:rsidP="00816D8E">
      <w:pPr>
        <w:pStyle w:val="Textoindependiente"/>
      </w:pPr>
      <w:r>
        <w:tab/>
        <w:t>La existencia de esfuerzos de compresión en la superficie de la pieza dificulta la formación de las grietas de fatiga elevando el límite de fatiga y prolongando el tiempo hasta la rotura en la zona del límite restringido (eleva la llamada vitalidad) a través de la nitruración.</w:t>
      </w:r>
    </w:p>
    <w:p w:rsidR="00816D8E" w:rsidRDefault="00816D8E" w:rsidP="00816D8E">
      <w:pPr>
        <w:pStyle w:val="Textoindependiente"/>
      </w:pPr>
      <w:r>
        <w:tab/>
        <w:t>La rotura por fatiga a temperaturas inferiores al umbral de fragilidad en frío se produce con mucha rapidez una vez que aparece la grieta. La corrosión disminuye el límite de fatiga. A mayor acabado superficial mayor resistencia a la fatiga. Endurecimiento superficial por chorro de perdigones aumenta el límite de fatiga.</w:t>
      </w:r>
    </w:p>
    <w:p w:rsidR="00816D8E" w:rsidRDefault="00816D8E" w:rsidP="00816D8E">
      <w:pPr>
        <w:pStyle w:val="Textoindependiente2"/>
      </w:pPr>
    </w:p>
    <w:p w:rsidR="00816D8E" w:rsidRDefault="00816D8E" w:rsidP="00816D8E">
      <w:pPr>
        <w:pStyle w:val="Textoindependiente2"/>
      </w:pPr>
      <w:r>
        <w:t>CONCLUSIONES.</w:t>
      </w:r>
    </w:p>
    <w:p w:rsidR="00816D8E" w:rsidRDefault="00816D8E" w:rsidP="00816D8E">
      <w:pPr>
        <w:numPr>
          <w:ilvl w:val="0"/>
          <w:numId w:val="9"/>
        </w:numPr>
        <w:jc w:val="both"/>
        <w:rPr>
          <w:sz w:val="24"/>
          <w:lang w:val="es-MX"/>
        </w:rPr>
      </w:pPr>
      <w:r>
        <w:rPr>
          <w:sz w:val="24"/>
          <w:lang w:val="es-MX"/>
        </w:rPr>
        <w:t>La estructura de grano grueso influye negativamente en la rotura frágil ya que ante todo favorece la presencia de impurezas de inserción en los límites de inserción en los límites de los granos.</w:t>
      </w:r>
    </w:p>
    <w:p w:rsidR="00816D8E" w:rsidRDefault="00816D8E" w:rsidP="00816D8E">
      <w:pPr>
        <w:numPr>
          <w:ilvl w:val="0"/>
          <w:numId w:val="9"/>
        </w:numPr>
        <w:jc w:val="both"/>
        <w:rPr>
          <w:sz w:val="24"/>
          <w:lang w:val="es-MX"/>
        </w:rPr>
      </w:pPr>
      <w:r>
        <w:rPr>
          <w:sz w:val="24"/>
          <w:lang w:val="es-MX"/>
        </w:rPr>
        <w:t>Mientras más a menudo es el grano, más desarrollado está la superficie intergranular y con mayor dificultad se desarrolla la grieta frágil.</w:t>
      </w:r>
    </w:p>
    <w:p w:rsidR="00816D8E" w:rsidRDefault="00816D8E" w:rsidP="00816D8E">
      <w:pPr>
        <w:numPr>
          <w:ilvl w:val="0"/>
          <w:numId w:val="9"/>
        </w:numPr>
        <w:jc w:val="both"/>
        <w:rPr>
          <w:sz w:val="24"/>
          <w:lang w:val="es-MX"/>
        </w:rPr>
      </w:pPr>
      <w:r>
        <w:rPr>
          <w:sz w:val="24"/>
          <w:lang w:val="es-MX"/>
        </w:rPr>
        <w:t>Que los materiales pueden fallar o romperse bajo cargas variables o un valor de tensión inferior al esfuerzo de rotura límite. Este tipo de rotura recibe el nombre de rotura por fatiga.</w:t>
      </w:r>
    </w:p>
    <w:p w:rsidR="00816D8E" w:rsidRDefault="00816D8E" w:rsidP="00816D8E">
      <w:pPr>
        <w:jc w:val="both"/>
        <w:rPr>
          <w:sz w:val="24"/>
          <w:lang w:val="es-MX"/>
        </w:rPr>
      </w:pPr>
    </w:p>
    <w:p w:rsidR="00816D8E" w:rsidRDefault="00816D8E" w:rsidP="00816D8E">
      <w:pPr>
        <w:pStyle w:val="Textoindependiente2"/>
      </w:pPr>
      <w:r>
        <w:t>PREGUNTAS DE COMPROBACIÓN.</w:t>
      </w:r>
    </w:p>
    <w:p w:rsidR="00816D8E" w:rsidRDefault="00816D8E" w:rsidP="00816D8E">
      <w:pPr>
        <w:pStyle w:val="Textoindependiente2"/>
        <w:numPr>
          <w:ilvl w:val="0"/>
          <w:numId w:val="10"/>
        </w:numPr>
        <w:rPr>
          <w:b w:val="0"/>
        </w:rPr>
      </w:pPr>
      <w:r>
        <w:rPr>
          <w:b w:val="0"/>
        </w:rPr>
        <w:t>¿Qué estructura o tipos de granos presentan mayor resistencia a la fractura frágil?</w:t>
      </w:r>
    </w:p>
    <w:p w:rsidR="00816D8E" w:rsidRDefault="00816D8E" w:rsidP="00816D8E">
      <w:pPr>
        <w:pStyle w:val="Textoindependiente2"/>
        <w:numPr>
          <w:ilvl w:val="0"/>
          <w:numId w:val="10"/>
        </w:numPr>
        <w:rPr>
          <w:b w:val="0"/>
        </w:rPr>
      </w:pPr>
      <w:r>
        <w:rPr>
          <w:b w:val="0"/>
        </w:rPr>
        <w:t>¿Qué tipo de carga provoca la rotura por fatiga?</w:t>
      </w:r>
    </w:p>
    <w:p w:rsidR="00816D8E" w:rsidRDefault="00816D8E" w:rsidP="00816D8E">
      <w:pPr>
        <w:pStyle w:val="Textoindependiente2"/>
        <w:numPr>
          <w:ilvl w:val="0"/>
          <w:numId w:val="10"/>
        </w:numPr>
        <w:rPr>
          <w:b w:val="0"/>
        </w:rPr>
      </w:pPr>
      <w:r>
        <w:rPr>
          <w:b w:val="0"/>
        </w:rPr>
        <w:t>¿Qué aspectos analizados caracterizan a la rotura por fatiga?</w:t>
      </w:r>
    </w:p>
    <w:p w:rsidR="00816D8E" w:rsidRDefault="00816D8E" w:rsidP="00816D8E">
      <w:pPr>
        <w:pStyle w:val="Textoindependiente2"/>
        <w:numPr>
          <w:ilvl w:val="0"/>
          <w:numId w:val="10"/>
        </w:numPr>
        <w:rPr>
          <w:b w:val="0"/>
        </w:rPr>
      </w:pPr>
      <w:r>
        <w:rPr>
          <w:b w:val="0"/>
        </w:rPr>
        <w:t>¿Cómo podemos elevar la resistencia a la fatiga de las piezas?</w:t>
      </w:r>
    </w:p>
    <w:p w:rsidR="00816D8E" w:rsidRPr="00816D8E" w:rsidRDefault="00816D8E" w:rsidP="00816D8E">
      <w:pPr>
        <w:rPr>
          <w:lang w:val="es-MX"/>
        </w:rPr>
      </w:pPr>
    </w:p>
    <w:sectPr w:rsidR="00816D8E" w:rsidRPr="00816D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D463A"/>
    <w:multiLevelType w:val="singleLevel"/>
    <w:tmpl w:val="0C0A000F"/>
    <w:lvl w:ilvl="0">
      <w:start w:val="1"/>
      <w:numFmt w:val="decimal"/>
      <w:lvlText w:val="%1."/>
      <w:lvlJc w:val="left"/>
      <w:pPr>
        <w:tabs>
          <w:tab w:val="num" w:pos="360"/>
        </w:tabs>
        <w:ind w:left="360" w:hanging="360"/>
      </w:pPr>
    </w:lvl>
  </w:abstractNum>
  <w:abstractNum w:abstractNumId="1">
    <w:nsid w:val="355127BA"/>
    <w:multiLevelType w:val="singleLevel"/>
    <w:tmpl w:val="0C0A000F"/>
    <w:lvl w:ilvl="0">
      <w:start w:val="1"/>
      <w:numFmt w:val="decimal"/>
      <w:lvlText w:val="%1."/>
      <w:lvlJc w:val="left"/>
      <w:pPr>
        <w:tabs>
          <w:tab w:val="num" w:pos="360"/>
        </w:tabs>
        <w:ind w:left="360" w:hanging="360"/>
      </w:pPr>
    </w:lvl>
  </w:abstractNum>
  <w:abstractNum w:abstractNumId="2">
    <w:nsid w:val="3CD15FA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nsid w:val="429D53B1"/>
    <w:multiLevelType w:val="singleLevel"/>
    <w:tmpl w:val="0C0A000F"/>
    <w:lvl w:ilvl="0">
      <w:start w:val="1"/>
      <w:numFmt w:val="decimal"/>
      <w:lvlText w:val="%1."/>
      <w:lvlJc w:val="left"/>
      <w:pPr>
        <w:tabs>
          <w:tab w:val="num" w:pos="360"/>
        </w:tabs>
        <w:ind w:left="360" w:hanging="360"/>
      </w:pPr>
    </w:lvl>
  </w:abstractNum>
  <w:abstractNum w:abstractNumId="4">
    <w:nsid w:val="6209362C"/>
    <w:multiLevelType w:val="singleLevel"/>
    <w:tmpl w:val="0C0A000F"/>
    <w:lvl w:ilvl="0">
      <w:start w:val="1"/>
      <w:numFmt w:val="decimal"/>
      <w:lvlText w:val="%1."/>
      <w:lvlJc w:val="left"/>
      <w:pPr>
        <w:tabs>
          <w:tab w:val="num" w:pos="360"/>
        </w:tabs>
        <w:ind w:left="360" w:hanging="360"/>
      </w:pPr>
    </w:lvl>
  </w:abstractNum>
  <w:abstractNum w:abstractNumId="5">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nsid w:val="69FD6D81"/>
    <w:multiLevelType w:val="singleLevel"/>
    <w:tmpl w:val="0C0A000F"/>
    <w:lvl w:ilvl="0">
      <w:start w:val="1"/>
      <w:numFmt w:val="decimal"/>
      <w:lvlText w:val="%1."/>
      <w:lvlJc w:val="left"/>
      <w:pPr>
        <w:tabs>
          <w:tab w:val="num" w:pos="360"/>
        </w:tabs>
        <w:ind w:left="360" w:hanging="360"/>
      </w:pPr>
    </w:lvl>
  </w:abstractNum>
  <w:abstractNum w:abstractNumId="7">
    <w:nsid w:val="6ED52B7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70CC148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75783E3D"/>
    <w:multiLevelType w:val="singleLevel"/>
    <w:tmpl w:val="0C0A000F"/>
    <w:lvl w:ilvl="0">
      <w:start w:val="1"/>
      <w:numFmt w:val="decimal"/>
      <w:lvlText w:val="%1."/>
      <w:lvlJc w:val="left"/>
      <w:pPr>
        <w:tabs>
          <w:tab w:val="num" w:pos="360"/>
        </w:tabs>
        <w:ind w:left="360" w:hanging="360"/>
      </w:pPr>
    </w:lvl>
  </w:abstractNum>
  <w:abstractNum w:abstractNumId="10">
    <w:nsid w:val="79B85D52"/>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9"/>
  </w:num>
  <w:num w:numId="3">
    <w:abstractNumId w:val="8"/>
  </w:num>
  <w:num w:numId="4">
    <w:abstractNumId w:val="0"/>
  </w:num>
  <w:num w:numId="5">
    <w:abstractNumId w:val="7"/>
  </w:num>
  <w:num w:numId="6">
    <w:abstractNumId w:val="1"/>
  </w:num>
  <w:num w:numId="7">
    <w:abstractNumId w:val="10"/>
  </w:num>
  <w:num w:numId="8">
    <w:abstractNumId w:val="3"/>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D8E"/>
    <w:rsid w:val="004F3914"/>
    <w:rsid w:val="004F5FB4"/>
    <w:rsid w:val="00816D8E"/>
    <w:rsid w:val="00A12430"/>
    <w:rsid w:val="00BD4F3F"/>
    <w:rsid w:val="00E16E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83E67B-1BFA-4766-AFF0-0DBCD5E0B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6D8E"/>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816D8E"/>
    <w:pPr>
      <w:keepNext/>
      <w:jc w:val="center"/>
      <w:outlineLvl w:val="0"/>
    </w:pPr>
    <w:rPr>
      <w:b/>
      <w:sz w:val="28"/>
      <w:u w:val="single"/>
      <w:lang w:val="es-MX"/>
    </w:rPr>
  </w:style>
  <w:style w:type="paragraph" w:styleId="Ttulo2">
    <w:name w:val="heading 2"/>
    <w:basedOn w:val="Normal"/>
    <w:next w:val="Normal"/>
    <w:link w:val="Ttulo2Car"/>
    <w:uiPriority w:val="9"/>
    <w:semiHidden/>
    <w:unhideWhenUsed/>
    <w:qFormat/>
    <w:rsid w:val="00816D8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816D8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16D8E"/>
    <w:rPr>
      <w:rFonts w:ascii="Times New Roman" w:eastAsia="Times New Roman" w:hAnsi="Times New Roman" w:cs="Times New Roman"/>
      <w:b/>
      <w:sz w:val="28"/>
      <w:szCs w:val="20"/>
      <w:u w:val="single"/>
      <w:lang w:val="es-MX" w:eastAsia="es-ES"/>
    </w:rPr>
  </w:style>
  <w:style w:type="character" w:customStyle="1" w:styleId="Ttulo2Car">
    <w:name w:val="Título 2 Car"/>
    <w:basedOn w:val="Fuentedeprrafopredeter"/>
    <w:link w:val="Ttulo2"/>
    <w:uiPriority w:val="9"/>
    <w:semiHidden/>
    <w:rsid w:val="00816D8E"/>
    <w:rPr>
      <w:rFonts w:asciiTheme="majorHAnsi" w:eastAsiaTheme="majorEastAsia" w:hAnsiTheme="majorHAnsi" w:cstheme="majorBidi"/>
      <w:color w:val="2E74B5" w:themeColor="accent1" w:themeShade="BF"/>
      <w:sz w:val="26"/>
      <w:szCs w:val="26"/>
      <w:lang w:eastAsia="es-ES"/>
    </w:rPr>
  </w:style>
  <w:style w:type="character" w:customStyle="1" w:styleId="Ttulo4Car">
    <w:name w:val="Título 4 Car"/>
    <w:basedOn w:val="Fuentedeprrafopredeter"/>
    <w:link w:val="Ttulo4"/>
    <w:uiPriority w:val="9"/>
    <w:semiHidden/>
    <w:rsid w:val="00816D8E"/>
    <w:rPr>
      <w:rFonts w:asciiTheme="majorHAnsi" w:eastAsiaTheme="majorEastAsia" w:hAnsiTheme="majorHAnsi" w:cstheme="majorBidi"/>
      <w:i/>
      <w:iCs/>
      <w:color w:val="2E74B5" w:themeColor="accent1" w:themeShade="BF"/>
      <w:sz w:val="20"/>
      <w:szCs w:val="20"/>
      <w:lang w:eastAsia="es-ES"/>
    </w:rPr>
  </w:style>
  <w:style w:type="paragraph" w:styleId="Textoindependiente">
    <w:name w:val="Body Text"/>
    <w:basedOn w:val="Normal"/>
    <w:link w:val="TextoindependienteCar"/>
    <w:semiHidden/>
    <w:rsid w:val="00816D8E"/>
    <w:pPr>
      <w:jc w:val="both"/>
    </w:pPr>
    <w:rPr>
      <w:sz w:val="24"/>
      <w:lang w:val="es-MX"/>
    </w:rPr>
  </w:style>
  <w:style w:type="character" w:customStyle="1" w:styleId="TextoindependienteCar">
    <w:name w:val="Texto independiente Car"/>
    <w:basedOn w:val="Fuentedeprrafopredeter"/>
    <w:link w:val="Textoindependiente"/>
    <w:semiHidden/>
    <w:rsid w:val="00816D8E"/>
    <w:rPr>
      <w:rFonts w:ascii="Times New Roman" w:eastAsia="Times New Roman" w:hAnsi="Times New Roman" w:cs="Times New Roman"/>
      <w:sz w:val="24"/>
      <w:szCs w:val="20"/>
      <w:lang w:val="es-MX" w:eastAsia="es-ES"/>
    </w:rPr>
  </w:style>
  <w:style w:type="paragraph" w:styleId="Textoindependiente2">
    <w:name w:val="Body Text 2"/>
    <w:basedOn w:val="Normal"/>
    <w:link w:val="Textoindependiente2Car"/>
    <w:semiHidden/>
    <w:rsid w:val="00816D8E"/>
    <w:pPr>
      <w:jc w:val="both"/>
    </w:pPr>
    <w:rPr>
      <w:b/>
      <w:sz w:val="24"/>
      <w:lang w:val="es-MX"/>
    </w:rPr>
  </w:style>
  <w:style w:type="character" w:customStyle="1" w:styleId="Textoindependiente2Car">
    <w:name w:val="Texto independiente 2 Car"/>
    <w:basedOn w:val="Fuentedeprrafopredeter"/>
    <w:link w:val="Textoindependiente2"/>
    <w:semiHidden/>
    <w:rsid w:val="00816D8E"/>
    <w:rPr>
      <w:rFonts w:ascii="Times New Roman" w:eastAsia="Times New Roman" w:hAnsi="Times New Roman" w:cs="Times New Roman"/>
      <w:b/>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1741</Words>
  <Characters>9580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4</cp:revision>
  <dcterms:created xsi:type="dcterms:W3CDTF">2015-09-15T01:34:00Z</dcterms:created>
  <dcterms:modified xsi:type="dcterms:W3CDTF">2015-09-27T14:38:00Z</dcterms:modified>
</cp:coreProperties>
</file>